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 xml:space="preserve">Кафедра </w:t>
      </w:r>
      <w:r w:rsidR="00056AFC">
        <w:rPr>
          <w:color w:val="000000"/>
          <w:sz w:val="28"/>
          <w:szCs w:val="28"/>
        </w:rPr>
        <w:t>п</w:t>
      </w:r>
      <w:r w:rsidRPr="008A57FB">
        <w:rPr>
          <w:color w:val="000000"/>
          <w:sz w:val="28"/>
          <w:szCs w:val="28"/>
        </w:rPr>
        <w:t>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056AFC">
      <w:pPr>
        <w:spacing w:line="288" w:lineRule="auto"/>
        <w:ind w:hanging="426"/>
        <w:rPr>
          <w:sz w:val="28"/>
          <w:szCs w:val="28"/>
        </w:rPr>
      </w:pPr>
      <w:r w:rsidRPr="001A5892">
        <w:rPr>
          <w:b/>
          <w:sz w:val="28"/>
          <w:szCs w:val="28"/>
        </w:rPr>
        <w:t>Нап</w:t>
      </w:r>
      <w:r w:rsidR="00056AFC">
        <w:rPr>
          <w:b/>
          <w:sz w:val="28"/>
          <w:szCs w:val="28"/>
        </w:rPr>
        <w:t>равленность (профиль) программы:</w:t>
      </w:r>
      <w:r w:rsidRPr="001A5892">
        <w:rPr>
          <w:b/>
          <w:sz w:val="28"/>
          <w:szCs w:val="28"/>
        </w:rPr>
        <w:t xml:space="preserve"> </w:t>
      </w:r>
      <w:r w:rsidR="00C87A0C">
        <w:rPr>
          <w:b/>
          <w:sz w:val="28"/>
          <w:szCs w:val="28"/>
        </w:rPr>
        <w:t>«</w:t>
      </w:r>
      <w:r w:rsidR="00056AFC">
        <w:rPr>
          <w:rFonts w:eastAsia="Courier New"/>
          <w:b/>
          <w:sz w:val="28"/>
          <w:szCs w:val="28"/>
          <w:lang w:bidi="ru-RU"/>
        </w:rPr>
        <w:t>Профессиональное</w:t>
      </w:r>
      <w:r w:rsidR="00ED4ADB">
        <w:rPr>
          <w:rFonts w:eastAsia="Courier New"/>
          <w:b/>
          <w:sz w:val="28"/>
          <w:szCs w:val="28"/>
          <w:lang w:bidi="ru-RU"/>
        </w:rPr>
        <w:t xml:space="preserve"> образование</w:t>
      </w:r>
      <w:r w:rsidR="00C87A0C">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F97AC4">
        <w:rPr>
          <w:sz w:val="28"/>
          <w:szCs w:val="28"/>
        </w:rPr>
        <w:t>2021</w:t>
      </w:r>
    </w:p>
    <w:p w:rsidR="00ED4ADB" w:rsidRDefault="00E164F8" w:rsidP="00056AFC">
      <w:pPr>
        <w:tabs>
          <w:tab w:val="left" w:pos="0"/>
        </w:tabs>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056AFC">
      <w:pPr>
        <w:tabs>
          <w:tab w:val="left" w:pos="0"/>
        </w:tabs>
        <w:jc w:val="both"/>
        <w:rPr>
          <w:sz w:val="28"/>
          <w:szCs w:val="28"/>
        </w:rPr>
      </w:pPr>
    </w:p>
    <w:p w:rsidR="00ED4ADB" w:rsidRDefault="00ED4ADB" w:rsidP="00056AFC">
      <w:pPr>
        <w:tabs>
          <w:tab w:val="left" w:pos="0"/>
        </w:tabs>
        <w:jc w:val="both"/>
        <w:rPr>
          <w:sz w:val="28"/>
          <w:szCs w:val="28"/>
        </w:rPr>
      </w:pPr>
      <w:r>
        <w:rPr>
          <w:sz w:val="28"/>
          <w:szCs w:val="28"/>
        </w:rPr>
        <w:t>к.</w:t>
      </w:r>
      <w:r w:rsidR="00197700">
        <w:rPr>
          <w:sz w:val="28"/>
          <w:szCs w:val="28"/>
        </w:rPr>
        <w:t>п.н</w:t>
      </w:r>
      <w:r w:rsidR="00056AFC">
        <w:rPr>
          <w:sz w:val="28"/>
          <w:szCs w:val="28"/>
        </w:rPr>
        <w:t>.,</w:t>
      </w:r>
      <w:r w:rsidR="00056AFC" w:rsidRPr="00056AFC">
        <w:rPr>
          <w:sz w:val="28"/>
          <w:szCs w:val="28"/>
        </w:rPr>
        <w:t xml:space="preserve"> </w:t>
      </w:r>
      <w:r w:rsidR="00056AFC">
        <w:rPr>
          <w:sz w:val="28"/>
          <w:szCs w:val="28"/>
        </w:rPr>
        <w:t xml:space="preserve">доцент </w:t>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F97AC4">
        <w:rPr>
          <w:sz w:val="28"/>
          <w:szCs w:val="28"/>
        </w:rPr>
        <w:t>Т.В. Савченко</w:t>
      </w:r>
    </w:p>
    <w:p w:rsidR="00ED4ADB" w:rsidRDefault="00ED4ADB" w:rsidP="00056AFC">
      <w:pPr>
        <w:tabs>
          <w:tab w:val="left" w:pos="0"/>
        </w:tabs>
        <w:jc w:val="both"/>
        <w:rPr>
          <w:sz w:val="28"/>
          <w:szCs w:val="28"/>
        </w:rPr>
      </w:pPr>
    </w:p>
    <w:p w:rsidR="00ED4ADB" w:rsidRDefault="00ED4ADB" w:rsidP="00056AFC">
      <w:pPr>
        <w:tabs>
          <w:tab w:val="left" w:pos="0"/>
        </w:tabs>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056AFC">
      <w:pPr>
        <w:tabs>
          <w:tab w:val="left" w:pos="0"/>
        </w:tabs>
        <w:jc w:val="both"/>
        <w:rPr>
          <w:sz w:val="28"/>
          <w:szCs w:val="28"/>
        </w:rPr>
      </w:pPr>
    </w:p>
    <w:p w:rsidR="00ED4ADB" w:rsidRPr="0077151D" w:rsidRDefault="00F97AC4" w:rsidP="00056AFC">
      <w:pPr>
        <w:tabs>
          <w:tab w:val="left" w:pos="0"/>
        </w:tabs>
        <w:jc w:val="both"/>
        <w:rPr>
          <w:sz w:val="28"/>
          <w:szCs w:val="28"/>
        </w:rPr>
      </w:pPr>
      <w:r>
        <w:rPr>
          <w:sz w:val="28"/>
          <w:szCs w:val="28"/>
        </w:rPr>
        <w:t>Протокол от 26</w:t>
      </w:r>
      <w:r w:rsidR="00056AFC">
        <w:rPr>
          <w:sz w:val="28"/>
          <w:szCs w:val="28"/>
        </w:rPr>
        <w:t xml:space="preserve"> марта</w:t>
      </w:r>
      <w:r>
        <w:rPr>
          <w:sz w:val="28"/>
          <w:szCs w:val="28"/>
        </w:rPr>
        <w:t xml:space="preserve"> 2021</w:t>
      </w:r>
      <w:r w:rsidR="00ED4ADB" w:rsidRPr="0077151D">
        <w:rPr>
          <w:sz w:val="28"/>
          <w:szCs w:val="28"/>
        </w:rPr>
        <w:t xml:space="preserve"> г</w:t>
      </w:r>
      <w:r w:rsidR="00056AFC">
        <w:rPr>
          <w:sz w:val="28"/>
          <w:szCs w:val="28"/>
        </w:rPr>
        <w:t xml:space="preserve">. </w:t>
      </w:r>
      <w:r w:rsidR="00ED4ADB" w:rsidRPr="0077151D">
        <w:rPr>
          <w:sz w:val="28"/>
          <w:szCs w:val="28"/>
        </w:rPr>
        <w:tab/>
      </w:r>
      <w:r w:rsidR="00056AFC" w:rsidRPr="0077151D">
        <w:rPr>
          <w:sz w:val="28"/>
          <w:szCs w:val="28"/>
        </w:rPr>
        <w:t xml:space="preserve">№ </w:t>
      </w:r>
      <w:r w:rsidR="00056AFC">
        <w:rPr>
          <w:sz w:val="28"/>
          <w:szCs w:val="28"/>
        </w:rPr>
        <w:t>8</w:t>
      </w:r>
    </w:p>
    <w:p w:rsidR="00ED4ADB" w:rsidRDefault="00ED4ADB" w:rsidP="00056AFC">
      <w:pPr>
        <w:tabs>
          <w:tab w:val="left" w:pos="0"/>
        </w:tabs>
        <w:spacing w:line="360" w:lineRule="auto"/>
        <w:jc w:val="both"/>
        <w:rPr>
          <w:sz w:val="28"/>
          <w:szCs w:val="28"/>
        </w:rPr>
      </w:pPr>
    </w:p>
    <w:p w:rsidR="00ED4ADB" w:rsidRDefault="00ED4ADB" w:rsidP="00056AFC">
      <w:pPr>
        <w:tabs>
          <w:tab w:val="left" w:pos="0"/>
        </w:tabs>
        <w:spacing w:line="360" w:lineRule="auto"/>
        <w:jc w:val="both"/>
        <w:rPr>
          <w:sz w:val="28"/>
          <w:szCs w:val="28"/>
        </w:rPr>
      </w:pPr>
      <w:r>
        <w:rPr>
          <w:sz w:val="28"/>
          <w:szCs w:val="28"/>
        </w:rPr>
        <w:t xml:space="preserve">Зав. кафедрой,  д.п.н., профессор </w:t>
      </w:r>
      <w:r w:rsidR="00056AFC">
        <w:rPr>
          <w:sz w:val="28"/>
          <w:szCs w:val="28"/>
        </w:rPr>
        <w:t xml:space="preserve">                               Е.В. Лопанова</w:t>
      </w:r>
    </w:p>
    <w:p w:rsidR="00ED4ADB" w:rsidRDefault="00ED4ADB" w:rsidP="00056AFC">
      <w:pPr>
        <w:pStyle w:val="a9"/>
        <w:spacing w:after="0"/>
        <w:ind w:left="0"/>
        <w:jc w:val="both"/>
        <w:rPr>
          <w:sz w:val="28"/>
          <w:szCs w:val="28"/>
        </w:rPr>
      </w:pPr>
    </w:p>
    <w:p w:rsidR="00ED4ADB" w:rsidRDefault="00ED4ADB" w:rsidP="00056AFC">
      <w:pPr>
        <w:pStyle w:val="a9"/>
        <w:spacing w:after="0"/>
        <w:ind w:left="0"/>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056AFC">
        <w:rPr>
          <w:sz w:val="28"/>
          <w:szCs w:val="28"/>
        </w:rPr>
        <w:t xml:space="preserve">44.03.01 </w:t>
      </w:r>
      <w:r>
        <w:rPr>
          <w:sz w:val="28"/>
          <w:szCs w:val="28"/>
        </w:rPr>
        <w:t xml:space="preserve">Педагогическое образование, </w:t>
      </w:r>
      <w:r w:rsidR="00056AFC">
        <w:rPr>
          <w:sz w:val="28"/>
          <w:szCs w:val="28"/>
        </w:rPr>
        <w:t>направленность (</w:t>
      </w:r>
      <w:r>
        <w:rPr>
          <w:sz w:val="28"/>
          <w:szCs w:val="28"/>
        </w:rPr>
        <w:t>профиль</w:t>
      </w:r>
      <w:r w:rsidR="00056AFC">
        <w:rPr>
          <w:sz w:val="28"/>
          <w:szCs w:val="28"/>
        </w:rPr>
        <w:t>)</w:t>
      </w:r>
      <w:r>
        <w:rPr>
          <w:sz w:val="28"/>
          <w:szCs w:val="28"/>
        </w:rPr>
        <w:t xml:space="preserve"> </w:t>
      </w:r>
      <w:r w:rsidR="00056AFC">
        <w:rPr>
          <w:sz w:val="28"/>
          <w:szCs w:val="28"/>
        </w:rPr>
        <w:t xml:space="preserve">программы: </w:t>
      </w:r>
      <w:r>
        <w:rPr>
          <w:sz w:val="28"/>
          <w:szCs w:val="28"/>
        </w:rPr>
        <w:t>«</w:t>
      </w:r>
      <w:r w:rsidR="00056AFC">
        <w:rPr>
          <w:sz w:val="28"/>
          <w:szCs w:val="28"/>
        </w:rPr>
        <w:t>Профессион</w:t>
      </w:r>
      <w:r w:rsidR="00AA56A4">
        <w:rPr>
          <w:sz w:val="28"/>
          <w:szCs w:val="28"/>
        </w:rPr>
        <w:t>альное</w:t>
      </w:r>
      <w:r>
        <w:rPr>
          <w:sz w:val="28"/>
          <w:szCs w:val="28"/>
        </w:rPr>
        <w:t xml:space="preserve"> образование».</w:t>
      </w:r>
    </w:p>
    <w:p w:rsidR="008B4E71" w:rsidRDefault="008B4E71" w:rsidP="00056AFC">
      <w:pPr>
        <w:tabs>
          <w:tab w:val="left" w:pos="0"/>
        </w:tabs>
        <w:jc w:val="both"/>
        <w:rPr>
          <w:sz w:val="28"/>
          <w:szCs w:val="28"/>
        </w:rPr>
      </w:pPr>
    </w:p>
    <w:p w:rsidR="00E164F8" w:rsidRDefault="00E164F8" w:rsidP="00E164F8">
      <w:pPr>
        <w:jc w:val="right"/>
        <w:rPr>
          <w:b/>
        </w:rPr>
      </w:pPr>
    </w:p>
    <w:p w:rsidR="0009047A" w:rsidRPr="00056AFC" w:rsidRDefault="0009047A" w:rsidP="00056AFC">
      <w:pPr>
        <w:pageBreakBefore/>
        <w:jc w:val="center"/>
        <w:rPr>
          <w:bCs/>
          <w:sz w:val="28"/>
          <w:szCs w:val="28"/>
        </w:rPr>
      </w:pPr>
      <w:bookmarkStart w:id="1" w:name="_Toc337328771"/>
      <w:bookmarkStart w:id="2" w:name="_Toc337331663"/>
      <w:r w:rsidRPr="00056AFC">
        <w:rPr>
          <w:bCs/>
          <w:sz w:val="28"/>
          <w:szCs w:val="28"/>
        </w:rPr>
        <w:lastRenderedPageBreak/>
        <w:t>СОДЕРЖАНИЕ</w:t>
      </w:r>
    </w:p>
    <w:p w:rsidR="00D6302D" w:rsidRPr="00056AFC" w:rsidRDefault="00D6302D" w:rsidP="00056AFC">
      <w:pPr>
        <w:jc w:val="center"/>
        <w:rPr>
          <w:sz w:val="28"/>
          <w:szCs w:val="28"/>
        </w:rPr>
      </w:pPr>
    </w:p>
    <w:p w:rsidR="00DB4D52" w:rsidRPr="00056AFC" w:rsidRDefault="00056AFC" w:rsidP="00056AFC">
      <w:pPr>
        <w:rPr>
          <w:rStyle w:val="FontStyle12"/>
          <w:rFonts w:cs="Arial"/>
          <w:b w:val="0"/>
          <w:bCs w:val="0"/>
          <w:i w:val="0"/>
          <w:iCs w:val="0"/>
          <w:sz w:val="28"/>
          <w:szCs w:val="28"/>
        </w:rPr>
      </w:pPr>
      <w:r>
        <w:rPr>
          <w:rStyle w:val="FontStyle12"/>
          <w:rFonts w:cs="Arial"/>
          <w:b w:val="0"/>
          <w:bCs w:val="0"/>
          <w:i w:val="0"/>
          <w:iCs w:val="0"/>
          <w:sz w:val="28"/>
          <w:szCs w:val="28"/>
        </w:rPr>
        <w:t>Введение</w:t>
      </w:r>
    </w:p>
    <w:p w:rsidR="00DB4D52" w:rsidRPr="00056AFC" w:rsidRDefault="00056AFC" w:rsidP="00056AFC">
      <w:pPr>
        <w:pStyle w:val="1"/>
        <w:spacing w:before="0" w:after="0"/>
        <w:jc w:val="left"/>
        <w:rPr>
          <w:rFonts w:cs="Times New Roman"/>
          <w:b w:val="0"/>
          <w:caps w:val="0"/>
          <w:sz w:val="28"/>
          <w:szCs w:val="28"/>
        </w:rPr>
      </w:pPr>
      <w:r>
        <w:rPr>
          <w:rFonts w:cs="Times New Roman"/>
          <w:b w:val="0"/>
          <w:caps w:val="0"/>
          <w:sz w:val="28"/>
          <w:szCs w:val="28"/>
        </w:rPr>
        <w:t>1</w:t>
      </w:r>
      <w:r w:rsidR="00DB4D52" w:rsidRPr="00056AFC">
        <w:rPr>
          <w:rFonts w:cs="Times New Roman"/>
          <w:b w:val="0"/>
          <w:caps w:val="0"/>
          <w:sz w:val="28"/>
          <w:szCs w:val="28"/>
        </w:rPr>
        <w:t xml:space="preserve"> М</w:t>
      </w:r>
      <w:r>
        <w:rPr>
          <w:rFonts w:cs="Times New Roman"/>
          <w:b w:val="0"/>
          <w:caps w:val="0"/>
          <w:sz w:val="28"/>
          <w:szCs w:val="28"/>
        </w:rPr>
        <w:t xml:space="preserve">етодические рекомендации по подготовке выпускной квалификационной работы </w:t>
      </w:r>
    </w:p>
    <w:p w:rsidR="00DB4D52" w:rsidRPr="00056AFC" w:rsidRDefault="00564D9C" w:rsidP="00056AFC">
      <w:pPr>
        <w:pStyle w:val="2"/>
        <w:spacing w:before="0" w:after="0"/>
        <w:jc w:val="left"/>
        <w:rPr>
          <w:b w:val="0"/>
          <w:sz w:val="28"/>
        </w:rPr>
      </w:pPr>
      <w:r w:rsidRPr="00056AFC">
        <w:rPr>
          <w:b w:val="0"/>
          <w:sz w:val="28"/>
        </w:rPr>
        <w:t>1</w:t>
      </w:r>
      <w:r w:rsidR="00056AFC">
        <w:rPr>
          <w:b w:val="0"/>
          <w:sz w:val="28"/>
        </w:rPr>
        <w:t>.1</w:t>
      </w:r>
      <w:r w:rsidR="00257431" w:rsidRPr="00056AFC">
        <w:rPr>
          <w:b w:val="0"/>
          <w:sz w:val="28"/>
        </w:rPr>
        <w:t xml:space="preserve"> Общие требования к выпускной квалификационной работе  </w:t>
      </w:r>
    </w:p>
    <w:p w:rsidR="00C863B5" w:rsidRPr="00056AFC" w:rsidRDefault="00564D9C" w:rsidP="00056AFC">
      <w:pPr>
        <w:pStyle w:val="2"/>
        <w:spacing w:before="0" w:after="0"/>
        <w:jc w:val="left"/>
        <w:rPr>
          <w:b w:val="0"/>
          <w:sz w:val="28"/>
        </w:rPr>
      </w:pPr>
      <w:r w:rsidRPr="00056AFC">
        <w:rPr>
          <w:b w:val="0"/>
          <w:sz w:val="28"/>
        </w:rPr>
        <w:t>1</w:t>
      </w:r>
      <w:r w:rsidR="00056AFC">
        <w:rPr>
          <w:b w:val="0"/>
          <w:sz w:val="28"/>
        </w:rPr>
        <w:t>.2</w:t>
      </w:r>
      <w:r w:rsidR="00257431" w:rsidRPr="00056AFC">
        <w:rPr>
          <w:b w:val="0"/>
          <w:sz w:val="28"/>
        </w:rPr>
        <w:t xml:space="preserve"> Выбор темы и закрепление научного руководителя выпускной квалификационной работы</w:t>
      </w:r>
    </w:p>
    <w:p w:rsidR="00C863B5" w:rsidRPr="00056AFC" w:rsidRDefault="00564D9C" w:rsidP="00056AFC">
      <w:pPr>
        <w:pStyle w:val="2"/>
        <w:spacing w:before="0" w:after="0"/>
        <w:jc w:val="left"/>
        <w:rPr>
          <w:b w:val="0"/>
          <w:sz w:val="28"/>
        </w:rPr>
      </w:pPr>
      <w:r w:rsidRPr="00056AFC">
        <w:rPr>
          <w:b w:val="0"/>
          <w:sz w:val="28"/>
        </w:rPr>
        <w:t>1</w:t>
      </w:r>
      <w:r w:rsidR="00056AFC">
        <w:rPr>
          <w:b w:val="0"/>
          <w:sz w:val="28"/>
        </w:rPr>
        <w:t>.3</w:t>
      </w:r>
      <w:r w:rsidR="00257431" w:rsidRPr="00056AFC">
        <w:rPr>
          <w:b w:val="0"/>
          <w:sz w:val="28"/>
        </w:rPr>
        <w:t xml:space="preserve"> Этапы выполнения и структура выпускной квалификационной работы </w:t>
      </w:r>
    </w:p>
    <w:p w:rsidR="00257431" w:rsidRPr="00056AFC" w:rsidRDefault="00564D9C" w:rsidP="00056AFC">
      <w:pPr>
        <w:pStyle w:val="2"/>
        <w:spacing w:before="0" w:after="0"/>
        <w:jc w:val="left"/>
        <w:rPr>
          <w:b w:val="0"/>
          <w:sz w:val="28"/>
        </w:rPr>
      </w:pPr>
      <w:r w:rsidRPr="00056AFC">
        <w:rPr>
          <w:b w:val="0"/>
          <w:sz w:val="28"/>
        </w:rPr>
        <w:t>1</w:t>
      </w:r>
      <w:r w:rsidR="00056AFC">
        <w:rPr>
          <w:b w:val="0"/>
          <w:sz w:val="28"/>
        </w:rPr>
        <w:t>.4</w:t>
      </w:r>
      <w:r w:rsidR="00257431" w:rsidRPr="00056AFC">
        <w:rPr>
          <w:b w:val="0"/>
          <w:sz w:val="28"/>
        </w:rPr>
        <w:t xml:space="preserve"> Порядок оформления выпускной квалификационной работы </w:t>
      </w:r>
    </w:p>
    <w:p w:rsidR="00257431" w:rsidRPr="00056AFC" w:rsidRDefault="00056AFC" w:rsidP="00056AFC">
      <w:pPr>
        <w:pStyle w:val="1"/>
        <w:spacing w:before="0" w:after="0"/>
        <w:jc w:val="left"/>
        <w:rPr>
          <w:rFonts w:cs="Times New Roman"/>
          <w:b w:val="0"/>
          <w:caps w:val="0"/>
          <w:sz w:val="28"/>
          <w:szCs w:val="28"/>
        </w:rPr>
      </w:pPr>
      <w:r>
        <w:rPr>
          <w:rStyle w:val="FontStyle36"/>
          <w:bCs/>
          <w:caps w:val="0"/>
          <w:sz w:val="28"/>
          <w:szCs w:val="28"/>
        </w:rPr>
        <w:t>2</w:t>
      </w:r>
      <w:r w:rsidR="00257431" w:rsidRPr="00056AFC">
        <w:rPr>
          <w:rStyle w:val="FontStyle36"/>
          <w:bCs/>
          <w:caps w:val="0"/>
          <w:sz w:val="28"/>
          <w:szCs w:val="28"/>
        </w:rPr>
        <w:t xml:space="preserve"> </w:t>
      </w:r>
      <w:r>
        <w:rPr>
          <w:rFonts w:cs="Times New Roman"/>
          <w:b w:val="0"/>
          <w:caps w:val="0"/>
          <w:sz w:val="28"/>
          <w:szCs w:val="28"/>
        </w:rPr>
        <w:t>Подготовка выпускной квалификационной работы к защите</w:t>
      </w:r>
    </w:p>
    <w:p w:rsidR="00056AFC" w:rsidRPr="00056AFC" w:rsidRDefault="00056AFC" w:rsidP="00056AFC">
      <w:pPr>
        <w:pStyle w:val="1"/>
        <w:spacing w:before="0" w:after="0"/>
        <w:jc w:val="left"/>
        <w:rPr>
          <w:rFonts w:cs="Times New Roman"/>
          <w:b w:val="0"/>
          <w:caps w:val="0"/>
          <w:sz w:val="28"/>
          <w:szCs w:val="28"/>
        </w:rPr>
      </w:pPr>
      <w:r w:rsidRPr="00056AFC">
        <w:rPr>
          <w:rStyle w:val="FontStyle36"/>
          <w:bCs/>
          <w:sz w:val="28"/>
          <w:szCs w:val="28"/>
        </w:rPr>
        <w:t>3</w:t>
      </w:r>
      <w:r w:rsidR="00257431" w:rsidRPr="00056AFC">
        <w:rPr>
          <w:rStyle w:val="FontStyle36"/>
          <w:caps w:val="0"/>
          <w:sz w:val="28"/>
          <w:szCs w:val="28"/>
        </w:rPr>
        <w:t xml:space="preserve"> </w:t>
      </w:r>
      <w:r>
        <w:rPr>
          <w:rStyle w:val="FontStyle36"/>
          <w:caps w:val="0"/>
          <w:sz w:val="28"/>
          <w:szCs w:val="28"/>
        </w:rPr>
        <w:t xml:space="preserve">Процедура защиты </w:t>
      </w:r>
      <w:r>
        <w:rPr>
          <w:rFonts w:cs="Times New Roman"/>
          <w:b w:val="0"/>
          <w:caps w:val="0"/>
          <w:sz w:val="28"/>
          <w:szCs w:val="28"/>
        </w:rPr>
        <w:t xml:space="preserve">выпускной квалификационной работы </w:t>
      </w:r>
    </w:p>
    <w:p w:rsidR="00056AFC" w:rsidRPr="00056AFC" w:rsidRDefault="00056AFC" w:rsidP="00056AFC">
      <w:pPr>
        <w:pStyle w:val="1"/>
        <w:spacing w:before="0" w:after="0"/>
        <w:jc w:val="left"/>
        <w:rPr>
          <w:rFonts w:cs="Times New Roman"/>
          <w:b w:val="0"/>
          <w:caps w:val="0"/>
          <w:sz w:val="28"/>
          <w:szCs w:val="28"/>
        </w:rPr>
      </w:pPr>
      <w:r>
        <w:rPr>
          <w:rStyle w:val="FontStyle36"/>
          <w:bCs/>
          <w:caps w:val="0"/>
          <w:sz w:val="28"/>
          <w:szCs w:val="28"/>
        </w:rPr>
        <w:t>4</w:t>
      </w:r>
      <w:r w:rsidR="00257431" w:rsidRPr="00056AFC">
        <w:rPr>
          <w:rStyle w:val="FontStyle36"/>
          <w:bCs/>
          <w:caps w:val="0"/>
          <w:sz w:val="28"/>
          <w:szCs w:val="28"/>
        </w:rPr>
        <w:t xml:space="preserve"> </w:t>
      </w:r>
      <w:r>
        <w:rPr>
          <w:rStyle w:val="FontStyle36"/>
          <w:bCs/>
          <w:caps w:val="0"/>
          <w:sz w:val="28"/>
          <w:szCs w:val="28"/>
        </w:rPr>
        <w:t xml:space="preserve">Критерии оценки </w:t>
      </w:r>
      <w:r>
        <w:rPr>
          <w:rFonts w:cs="Times New Roman"/>
          <w:b w:val="0"/>
          <w:caps w:val="0"/>
          <w:sz w:val="28"/>
          <w:szCs w:val="28"/>
        </w:rPr>
        <w:t xml:space="preserve">выпускной квалификационной работы </w:t>
      </w:r>
    </w:p>
    <w:p w:rsidR="00257431" w:rsidRDefault="00257431" w:rsidP="00056AFC">
      <w:pPr>
        <w:widowControl w:val="0"/>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w:t>
      </w:r>
      <w:r w:rsidR="00056AFC">
        <w:rPr>
          <w:sz w:val="28"/>
          <w:szCs w:val="28"/>
        </w:rPr>
        <w:t>ё</w:t>
      </w:r>
      <w:r w:rsidR="00ED4ADB" w:rsidRPr="00ED4ADB">
        <w:rPr>
          <w:sz w:val="28"/>
          <w:szCs w:val="28"/>
        </w:rPr>
        <w:t>нн</w:t>
      </w:r>
      <w:r w:rsidR="00056AFC">
        <w:rPr>
          <w:sz w:val="28"/>
          <w:szCs w:val="28"/>
        </w:rPr>
        <w:t>ый</w:t>
      </w:r>
      <w:r w:rsidR="00ED4ADB" w:rsidRPr="00ED4ADB">
        <w:rPr>
          <w:sz w:val="28"/>
          <w:szCs w:val="28"/>
        </w:rPr>
        <w:t xml:space="preserve"> Приказом Минобрнауки России от 04.12.2015 </w:t>
      </w:r>
      <w:r w:rsidR="00056AFC">
        <w:rPr>
          <w:sz w:val="28"/>
          <w:szCs w:val="28"/>
        </w:rPr>
        <w:t>№</w:t>
      </w:r>
      <w:r w:rsidR="00ED4ADB" w:rsidRPr="00ED4ADB">
        <w:rPr>
          <w:sz w:val="28"/>
          <w:szCs w:val="28"/>
        </w:rPr>
        <w:t xml:space="preserve"> 1426 (зарегистрирован в Минюсте России 11.01.2016 </w:t>
      </w:r>
      <w:r w:rsidR="00056AFC">
        <w:rPr>
          <w:sz w:val="28"/>
          <w:szCs w:val="28"/>
        </w:rPr>
        <w:t>№</w:t>
      </w:r>
      <w:r w:rsidR="00ED4ADB" w:rsidRPr="00ED4ADB">
        <w:rPr>
          <w:sz w:val="28"/>
          <w:szCs w:val="28"/>
        </w:rPr>
        <w:t xml:space="preserve"> 40536)</w:t>
      </w:r>
      <w:r w:rsidR="00056AFC">
        <w:rPr>
          <w:sz w:val="28"/>
          <w:szCs w:val="28"/>
        </w:rPr>
        <w:t>;</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r w:rsidR="00056AFC">
        <w:rPr>
          <w:sz w:val="28"/>
          <w:szCs w:val="28"/>
        </w:rPr>
        <w:t>.</w:t>
      </w:r>
    </w:p>
    <w:p w:rsidR="00C03078" w:rsidRPr="00AE7580" w:rsidRDefault="00C03078" w:rsidP="00056AFC">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w:t>
      </w:r>
      <w:r w:rsidR="00056AFC">
        <w:rPr>
          <w:sz w:val="28"/>
          <w:szCs w:val="28"/>
        </w:rPr>
        <w:t>–</w:t>
      </w:r>
      <w:r w:rsidRPr="00AE7580">
        <w:rPr>
          <w:sz w:val="28"/>
          <w:szCs w:val="28"/>
        </w:rPr>
        <w:t xml:space="preserve">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ED4ADB" w:rsidRPr="00ED4ADB">
        <w:rPr>
          <w:rFonts w:eastAsia="Courier New"/>
          <w:sz w:val="28"/>
          <w:szCs w:val="28"/>
          <w:lang w:bidi="ru-RU"/>
        </w:rPr>
        <w:t>44.03.01 Педагогическое образование</w:t>
      </w:r>
      <w:r w:rsidR="00056AFC">
        <w:rPr>
          <w:rFonts w:eastAsia="Courier New"/>
          <w:sz w:val="28"/>
          <w:szCs w:val="28"/>
          <w:lang w:bidi="ru-RU"/>
        </w:rPr>
        <w:t>.</w:t>
      </w:r>
    </w:p>
    <w:p w:rsidR="00AE7580" w:rsidRPr="00AE7580" w:rsidRDefault="00AE7580" w:rsidP="00056AFC">
      <w:pPr>
        <w:pStyle w:val="Style3"/>
        <w:widowControl/>
        <w:spacing w:line="240" w:lineRule="auto"/>
        <w:ind w:firstLine="567"/>
        <w:rPr>
          <w:sz w:val="28"/>
          <w:szCs w:val="28"/>
        </w:rPr>
      </w:pPr>
      <w:r w:rsidRPr="00AE7580">
        <w:rPr>
          <w:sz w:val="28"/>
          <w:szCs w:val="28"/>
        </w:rPr>
        <w:t xml:space="preserve">Цель ВКР </w:t>
      </w:r>
      <w:r w:rsidR="00056AFC">
        <w:rPr>
          <w:sz w:val="28"/>
          <w:szCs w:val="28"/>
        </w:rPr>
        <w:t>–</w:t>
      </w:r>
      <w:r w:rsidRPr="00AE7580">
        <w:rPr>
          <w:sz w:val="28"/>
          <w:szCs w:val="28"/>
        </w:rPr>
        <w:t xml:space="preserve">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02F8F">
        <w:rPr>
          <w:sz w:val="28"/>
          <w:szCs w:val="28"/>
        </w:rPr>
        <w:t xml:space="preserve">44.03.01 </w:t>
      </w:r>
      <w:r w:rsidRPr="00AE7580">
        <w:rPr>
          <w:sz w:val="28"/>
          <w:szCs w:val="28"/>
        </w:rPr>
        <w:t>«</w:t>
      </w:r>
      <w:r w:rsidR="00ED4ADB" w:rsidRPr="00ED4ADB">
        <w:rPr>
          <w:rFonts w:eastAsia="Courier New"/>
          <w:sz w:val="28"/>
          <w:szCs w:val="28"/>
          <w:lang w:bidi="ru-RU"/>
        </w:rPr>
        <w:t>Педагогическое образование</w:t>
      </w:r>
      <w:r w:rsidRPr="00AE7580">
        <w:rPr>
          <w:sz w:val="28"/>
          <w:szCs w:val="28"/>
        </w:rPr>
        <w:t>»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самостоятельное исследование актуальных вопросов профессиональной деятельности;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056AFC" w:rsidP="00056AFC">
      <w:pPr>
        <w:pStyle w:val="afa"/>
        <w:shd w:val="clear" w:color="auto" w:fill="FFFFFF"/>
        <w:tabs>
          <w:tab w:val="left" w:pos="993"/>
        </w:tabs>
        <w:ind w:firstLine="709"/>
        <w:jc w:val="both"/>
      </w:pPr>
      <w:r>
        <w:rPr>
          <w:sz w:val="28"/>
          <w:szCs w:val="28"/>
        </w:rPr>
        <w:lastRenderedPageBreak/>
        <w:t>-</w:t>
      </w:r>
      <w:r>
        <w:rPr>
          <w:sz w:val="28"/>
          <w:szCs w:val="28"/>
        </w:rPr>
        <w:tab/>
      </w:r>
      <w:r w:rsidR="00F1680F">
        <w:rPr>
          <w:sz w:val="28"/>
          <w:szCs w:val="28"/>
        </w:rPr>
        <w:t>выявление новых тенденций, явлений и противоречий, имеющих практическую значимость;</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развитие творческих форм и методов разрешения психологических проблем в соответствии с запросами практики;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 xml:space="preserve">разработка обоснованных выводов, практических рекомендаций и предложений по повышению эффективности </w:t>
      </w:r>
      <w:r>
        <w:rPr>
          <w:sz w:val="28"/>
          <w:szCs w:val="28"/>
        </w:rPr>
        <w:t xml:space="preserve">решения сложных педагогических </w:t>
      </w:r>
      <w:r w:rsidR="00F1680F">
        <w:rPr>
          <w:sz w:val="28"/>
          <w:szCs w:val="28"/>
        </w:rPr>
        <w:t>ситуаций;</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анализ, обработка и интерпретация эмпирического материала и результатов педагогической диагностики;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овладение при</w:t>
      </w:r>
      <w:r>
        <w:rPr>
          <w:sz w:val="28"/>
          <w:szCs w:val="28"/>
        </w:rPr>
        <w:t>ё</w:t>
      </w:r>
      <w:r w:rsidR="00F1680F">
        <w:rPr>
          <w:sz w:val="28"/>
          <w:szCs w:val="28"/>
        </w:rPr>
        <w:t xml:space="preserve">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дипломная работа должна отражать теоретический и научно-исследовательский характер решаемых задач;</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sidR="00F1680F">
        <w:rPr>
          <w:sz w:val="28"/>
          <w:szCs w:val="28"/>
        </w:rPr>
        <w:t>нуждающихся в педагогической помощи;</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отличаться логичностью, доказательностью, аргументированностью, лаконизмом, ч</w:t>
      </w:r>
      <w:r>
        <w:rPr>
          <w:sz w:val="28"/>
          <w:szCs w:val="28"/>
        </w:rPr>
        <w:t>ё</w:t>
      </w:r>
      <w:r w:rsidR="00F1680F">
        <w:rPr>
          <w:sz w:val="28"/>
          <w:szCs w:val="28"/>
        </w:rPr>
        <w:t>тким и ясным изложением материала, достоверностью фактов, отражением умения студента-бакалавра пользоваться рациональными при</w:t>
      </w:r>
      <w:r>
        <w:rPr>
          <w:sz w:val="28"/>
          <w:szCs w:val="28"/>
        </w:rPr>
        <w:t>ё</w:t>
      </w:r>
      <w:r w:rsidR="00F1680F">
        <w:rPr>
          <w:sz w:val="28"/>
          <w:szCs w:val="28"/>
        </w:rPr>
        <w:t>мами поиска, отбора, обработки и систематизации информации, осуществлять е</w:t>
      </w:r>
      <w:r>
        <w:rPr>
          <w:sz w:val="28"/>
          <w:szCs w:val="28"/>
        </w:rPr>
        <w:t>ё</w:t>
      </w:r>
      <w:r w:rsidR="00F1680F">
        <w:rPr>
          <w:sz w:val="28"/>
          <w:szCs w:val="28"/>
        </w:rPr>
        <w:t xml:space="preserve"> проверку;</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w:t>
      </w:r>
      <w:r>
        <w:rPr>
          <w:sz w:val="28"/>
          <w:szCs w:val="28"/>
        </w:rPr>
        <w:t>ё</w:t>
      </w:r>
      <w:r w:rsidR="00F1680F">
        <w:rPr>
          <w:sz w:val="28"/>
          <w:szCs w:val="28"/>
        </w:rPr>
        <w:t>т ответственность за достоверность фактического материала, обоснованность выводов и рекомендаций;</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sidR="00F1680F">
        <w:rPr>
          <w:sz w:val="28"/>
          <w:szCs w:val="28"/>
        </w:rPr>
        <w:t xml:space="preserve"> </w:t>
      </w:r>
    </w:p>
    <w:p w:rsidR="00F1680F" w:rsidRDefault="00056AFC" w:rsidP="00056AFC">
      <w:pPr>
        <w:pStyle w:val="afa"/>
        <w:shd w:val="clear" w:color="auto" w:fill="FFFFFF"/>
        <w:tabs>
          <w:tab w:val="left" w:pos="993"/>
        </w:tabs>
        <w:ind w:firstLine="720"/>
        <w:jc w:val="both"/>
      </w:pPr>
      <w:r>
        <w:rPr>
          <w:sz w:val="28"/>
          <w:szCs w:val="28"/>
        </w:rPr>
        <w:lastRenderedPageBreak/>
        <w:t>-</w:t>
      </w:r>
      <w:r>
        <w:rPr>
          <w:sz w:val="28"/>
          <w:szCs w:val="28"/>
        </w:rPr>
        <w:tab/>
      </w:r>
      <w:r w:rsidR="00F1680F">
        <w:rPr>
          <w:sz w:val="28"/>
          <w:szCs w:val="28"/>
        </w:rPr>
        <w:t>текстовый материал дипломной работы должен быть правильно оформлен (ч</w:t>
      </w:r>
      <w:r>
        <w:rPr>
          <w:sz w:val="28"/>
          <w:szCs w:val="28"/>
        </w:rPr>
        <w:t>ё</w:t>
      </w:r>
      <w:r w:rsidR="00F1680F">
        <w:rPr>
          <w:sz w:val="28"/>
          <w:szCs w:val="28"/>
        </w:rPr>
        <w:t>ткая структура, заверш</w:t>
      </w:r>
      <w:r>
        <w:rPr>
          <w:sz w:val="28"/>
          <w:szCs w:val="28"/>
        </w:rPr>
        <w:t>ё</w:t>
      </w:r>
      <w:r w:rsidR="00F1680F">
        <w:rPr>
          <w:sz w:val="28"/>
          <w:szCs w:val="28"/>
        </w:rPr>
        <w:t>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w:t>
      </w:r>
      <w:r w:rsidR="00056AFC">
        <w:rPr>
          <w:sz w:val="28"/>
          <w:szCs w:val="28"/>
        </w:rPr>
        <w:t>ё</w:t>
      </w:r>
      <w:r>
        <w:rPr>
          <w:sz w:val="28"/>
          <w:szCs w:val="28"/>
        </w:rPr>
        <w:t>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056AFC" w:rsidRPr="00056AFC" w:rsidRDefault="00F1680F" w:rsidP="00056AFC">
      <w:pPr>
        <w:pStyle w:val="1"/>
        <w:numPr>
          <w:ilvl w:val="0"/>
          <w:numId w:val="45"/>
        </w:numPr>
        <w:spacing w:before="0" w:after="0"/>
        <w:ind w:left="0" w:firstLine="0"/>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 xml:space="preserve">МЕТОДИЧЕСКИЕ РЕКОМЕНДАЦИИ </w:t>
      </w:r>
    </w:p>
    <w:p w:rsidR="00C87A0C" w:rsidRPr="00C87A0C" w:rsidRDefault="00E164F8" w:rsidP="00056AFC">
      <w:pPr>
        <w:pStyle w:val="1"/>
        <w:spacing w:before="0" w:after="0"/>
        <w:rPr>
          <w:rFonts w:cs="Times New Roman"/>
          <w:b w:val="0"/>
          <w:bCs w:val="0"/>
          <w:spacing w:val="10"/>
          <w:sz w:val="28"/>
          <w:szCs w:val="28"/>
        </w:rPr>
      </w:pPr>
      <w:r w:rsidRPr="00C87A0C">
        <w:rPr>
          <w:rFonts w:cs="Times New Roman"/>
          <w:sz w:val="28"/>
          <w:szCs w:val="28"/>
        </w:rPr>
        <w:t>ПО ПОДГОТОВКЕ ВЫПУСКНОЙ</w:t>
      </w:r>
    </w:p>
    <w:p w:rsidR="00E27C74" w:rsidRDefault="00E164F8" w:rsidP="00056AFC">
      <w:pPr>
        <w:pStyle w:val="1"/>
        <w:spacing w:before="0" w:after="0"/>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A26D6C">
        <w:rPr>
          <w:sz w:val="28"/>
          <w:szCs w:val="28"/>
        </w:rPr>
        <w:t xml:space="preserve">44.03.01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после сдачи всех зач</w:t>
      </w:r>
      <w:r w:rsidR="00056AFC">
        <w:rPr>
          <w:sz w:val="28"/>
          <w:szCs w:val="28"/>
        </w:rPr>
        <w:t>ё</w:t>
      </w:r>
      <w:r w:rsidRPr="003E3378">
        <w:rPr>
          <w:sz w:val="28"/>
          <w:szCs w:val="28"/>
        </w:rPr>
        <w:t>тов, экзаменов, защиты отч</w:t>
      </w:r>
      <w:r w:rsidR="00056AFC">
        <w:rPr>
          <w:sz w:val="28"/>
          <w:szCs w:val="28"/>
        </w:rPr>
        <w:t>ё</w:t>
      </w:r>
      <w:r w:rsidR="00764AD3">
        <w:rPr>
          <w:sz w:val="28"/>
          <w:szCs w:val="28"/>
        </w:rPr>
        <w:t xml:space="preserve">тов </w:t>
      </w:r>
      <w:r w:rsidRPr="003E3378">
        <w:rPr>
          <w:sz w:val="28"/>
          <w:szCs w:val="28"/>
        </w:rPr>
        <w:t xml:space="preserve">о </w:t>
      </w:r>
      <w:r w:rsidR="00764AD3">
        <w:rPr>
          <w:sz w:val="28"/>
          <w:szCs w:val="28"/>
        </w:rPr>
        <w:t>практиках</w:t>
      </w:r>
      <w:r>
        <w:rPr>
          <w:sz w:val="28"/>
          <w:szCs w:val="28"/>
        </w:rPr>
        <w:t xml:space="preserve">, предусмотренных учебным планом направления </w:t>
      </w:r>
      <w:r w:rsidR="00A26D6C">
        <w:rPr>
          <w:sz w:val="28"/>
          <w:szCs w:val="28"/>
        </w:rPr>
        <w:t xml:space="preserve">44.03.01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w:t>
      </w:r>
      <w:r w:rsidR="00764AD3">
        <w:rPr>
          <w:rStyle w:val="FontStyle11"/>
        </w:rPr>
        <w:t>ё</w:t>
      </w:r>
      <w:r>
        <w:rPr>
          <w:rStyle w:val="FontStyle11"/>
        </w:rPr>
        <w:t xml:space="preserve">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764AD3">
      <w:pPr>
        <w:ind w:firstLine="709"/>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764AD3">
      <w:pPr>
        <w:ind w:firstLine="709"/>
        <w:jc w:val="both"/>
        <w:rPr>
          <w:sz w:val="28"/>
          <w:szCs w:val="28"/>
        </w:rPr>
      </w:pPr>
      <w:r w:rsidRPr="00E45A4C">
        <w:rPr>
          <w:sz w:val="28"/>
          <w:szCs w:val="28"/>
        </w:rPr>
        <w:t>1. Выбор темы и е</w:t>
      </w:r>
      <w:r w:rsidR="00764AD3">
        <w:rPr>
          <w:sz w:val="28"/>
          <w:szCs w:val="28"/>
        </w:rPr>
        <w:t>ё</w:t>
      </w:r>
      <w:r w:rsidRPr="00E45A4C">
        <w:rPr>
          <w:sz w:val="28"/>
          <w:szCs w:val="28"/>
        </w:rPr>
        <w:t xml:space="preserve"> согласование с научным руководителем.</w:t>
      </w:r>
    </w:p>
    <w:p w:rsidR="00E45A4C" w:rsidRPr="00E45A4C" w:rsidRDefault="00E45A4C" w:rsidP="00764AD3">
      <w:pPr>
        <w:ind w:firstLine="709"/>
        <w:jc w:val="both"/>
        <w:rPr>
          <w:sz w:val="28"/>
          <w:szCs w:val="28"/>
        </w:rPr>
      </w:pPr>
      <w:r w:rsidRPr="00E45A4C">
        <w:rPr>
          <w:sz w:val="28"/>
          <w:szCs w:val="28"/>
        </w:rPr>
        <w:t>2. Составление плана выполнения ВКР</w:t>
      </w:r>
      <w:r w:rsidR="00764AD3">
        <w:rPr>
          <w:sz w:val="28"/>
          <w:szCs w:val="28"/>
        </w:rPr>
        <w:t>.</w:t>
      </w:r>
    </w:p>
    <w:p w:rsidR="00E45A4C" w:rsidRPr="00E45A4C" w:rsidRDefault="00E45A4C" w:rsidP="00764AD3">
      <w:pPr>
        <w:ind w:firstLine="709"/>
        <w:jc w:val="both"/>
        <w:rPr>
          <w:sz w:val="28"/>
          <w:szCs w:val="28"/>
        </w:rPr>
      </w:pPr>
      <w:r w:rsidRPr="00E45A4C">
        <w:rPr>
          <w:sz w:val="28"/>
          <w:szCs w:val="28"/>
        </w:rPr>
        <w:t>3. Поиск необходимых источников и литературы, их структурирование по вопросам</w:t>
      </w:r>
      <w:r w:rsidR="00764AD3">
        <w:rPr>
          <w:sz w:val="28"/>
          <w:szCs w:val="28"/>
        </w:rPr>
        <w:t>.</w:t>
      </w:r>
    </w:p>
    <w:p w:rsidR="00E45A4C" w:rsidRPr="00E45A4C" w:rsidRDefault="00E45A4C" w:rsidP="00764AD3">
      <w:pPr>
        <w:ind w:firstLine="709"/>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764AD3">
      <w:pPr>
        <w:ind w:firstLine="709"/>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764AD3">
      <w:pPr>
        <w:ind w:firstLine="709"/>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764AD3">
      <w:pPr>
        <w:ind w:firstLine="709"/>
        <w:jc w:val="both"/>
        <w:rPr>
          <w:sz w:val="28"/>
          <w:szCs w:val="28"/>
        </w:rPr>
      </w:pPr>
      <w:r w:rsidRPr="00E45A4C">
        <w:rPr>
          <w:sz w:val="28"/>
          <w:szCs w:val="28"/>
        </w:rPr>
        <w:t>7. Обоснование структуры ВКР.</w:t>
      </w:r>
    </w:p>
    <w:p w:rsidR="00E45A4C" w:rsidRPr="00E45A4C" w:rsidRDefault="00E45A4C" w:rsidP="00764AD3">
      <w:pPr>
        <w:ind w:firstLine="709"/>
        <w:jc w:val="both"/>
        <w:rPr>
          <w:sz w:val="28"/>
          <w:szCs w:val="28"/>
        </w:rPr>
      </w:pPr>
      <w:r w:rsidRPr="00E45A4C">
        <w:rPr>
          <w:sz w:val="28"/>
          <w:szCs w:val="28"/>
        </w:rPr>
        <w:t>8. Написание текста ВКР в соответствии со структурой работы</w:t>
      </w:r>
      <w:r w:rsidR="00764AD3">
        <w:rPr>
          <w:sz w:val="28"/>
          <w:szCs w:val="28"/>
        </w:rPr>
        <w:t>.</w:t>
      </w:r>
    </w:p>
    <w:p w:rsidR="00E45A4C" w:rsidRPr="00E45A4C" w:rsidRDefault="00E45A4C" w:rsidP="00764AD3">
      <w:pPr>
        <w:ind w:firstLine="709"/>
        <w:jc w:val="both"/>
        <w:rPr>
          <w:sz w:val="28"/>
          <w:szCs w:val="28"/>
        </w:rPr>
      </w:pPr>
      <w:r w:rsidRPr="00E45A4C">
        <w:rPr>
          <w:sz w:val="28"/>
          <w:szCs w:val="28"/>
        </w:rPr>
        <w:t>9. Формулирование выводов.</w:t>
      </w:r>
    </w:p>
    <w:p w:rsidR="00E45A4C" w:rsidRPr="00E45A4C" w:rsidRDefault="00E45A4C" w:rsidP="00764AD3">
      <w:pPr>
        <w:ind w:firstLine="709"/>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764AD3">
      <w:pPr>
        <w:ind w:firstLine="709"/>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r w:rsidR="00764AD3">
        <w:rPr>
          <w:sz w:val="28"/>
          <w:szCs w:val="28"/>
        </w:rPr>
        <w:t>.</w:t>
      </w:r>
    </w:p>
    <w:p w:rsidR="00E45A4C" w:rsidRPr="00E45A4C" w:rsidRDefault="00E45A4C" w:rsidP="00764AD3">
      <w:pPr>
        <w:ind w:firstLine="709"/>
        <w:jc w:val="both"/>
        <w:rPr>
          <w:sz w:val="28"/>
          <w:szCs w:val="28"/>
        </w:rPr>
      </w:pPr>
      <w:r w:rsidRPr="00E45A4C">
        <w:rPr>
          <w:sz w:val="28"/>
          <w:szCs w:val="28"/>
        </w:rPr>
        <w:t>12. Подготовка презентации ВКР на защите.</w:t>
      </w:r>
    </w:p>
    <w:p w:rsidR="00E45A4C" w:rsidRDefault="00E45A4C" w:rsidP="00764AD3">
      <w:pPr>
        <w:ind w:firstLine="709"/>
        <w:jc w:val="both"/>
        <w:rPr>
          <w:sz w:val="28"/>
          <w:szCs w:val="28"/>
        </w:rPr>
      </w:pPr>
    </w:p>
    <w:p w:rsidR="00E45A4C" w:rsidRPr="00E45A4C" w:rsidRDefault="00764AD3" w:rsidP="00764AD3">
      <w:pPr>
        <w:ind w:firstLine="709"/>
        <w:jc w:val="both"/>
        <w:rPr>
          <w:i/>
          <w:sz w:val="28"/>
          <w:szCs w:val="28"/>
        </w:rPr>
      </w:pPr>
      <w:r>
        <w:rPr>
          <w:b/>
          <w:sz w:val="28"/>
          <w:szCs w:val="28"/>
        </w:rPr>
        <w:t>ОБРАЩАЕМ</w:t>
      </w:r>
      <w:r w:rsidR="00E45A4C" w:rsidRPr="00E45A4C">
        <w:rPr>
          <w:b/>
          <w:sz w:val="28"/>
          <w:szCs w:val="28"/>
        </w:rPr>
        <w:t xml:space="preserve"> ВНИМАНИЕ!</w:t>
      </w:r>
      <w:r w:rsidR="00E45A4C" w:rsidRPr="00E45A4C">
        <w:rPr>
          <w:sz w:val="28"/>
          <w:szCs w:val="28"/>
        </w:rPr>
        <w:t xml:space="preserve"> </w:t>
      </w:r>
      <w:r w:rsidR="00E45A4C"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w:t>
      </w:r>
      <w:r w:rsidR="00764AD3">
        <w:rPr>
          <w:b/>
          <w:bCs/>
          <w:sz w:val="28"/>
          <w:szCs w:val="28"/>
        </w:rPr>
        <w:t>ё</w:t>
      </w:r>
      <w:r w:rsidRPr="00E27C74">
        <w:rPr>
          <w:b/>
          <w:bCs/>
          <w:sz w:val="28"/>
          <w:szCs w:val="28"/>
        </w:rPr>
        <w:t xml:space="preserve">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764AD3">
        <w:rPr>
          <w:color w:val="000000"/>
          <w:sz w:val="28"/>
          <w:szCs w:val="28"/>
        </w:rPr>
        <w:t>п</w:t>
      </w:r>
      <w:r w:rsidR="00F1680F">
        <w:rPr>
          <w:color w:val="000000"/>
          <w:sz w:val="28"/>
          <w:szCs w:val="28"/>
        </w:rPr>
        <w:t>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w:t>
      </w:r>
      <w:r w:rsidR="00764AD3">
        <w:rPr>
          <w:bCs/>
          <w:sz w:val="28"/>
          <w:szCs w:val="28"/>
        </w:rPr>
        <w:t>ё</w:t>
      </w:r>
      <w:r>
        <w:rPr>
          <w:bCs/>
          <w:sz w:val="28"/>
          <w:szCs w:val="28"/>
        </w:rPr>
        <w:t>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к выбранной теме и е</w:t>
      </w:r>
      <w:r w:rsidR="00764AD3">
        <w:rPr>
          <w:sz w:val="28"/>
          <w:szCs w:val="28"/>
        </w:rPr>
        <w:t>ё</w:t>
      </w:r>
      <w:r>
        <w:rPr>
          <w:sz w:val="28"/>
          <w:szCs w:val="28"/>
        </w:rPr>
        <w:t xml:space="preserve">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764AD3">
        <w:rPr>
          <w:sz w:val="28"/>
          <w:szCs w:val="28"/>
        </w:rPr>
        <w:t>Студентам</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w:t>
      </w:r>
      <w:r w:rsidR="00764AD3">
        <w:rPr>
          <w:sz w:val="28"/>
          <w:szCs w:val="28"/>
        </w:rPr>
        <w:t>ё</w:t>
      </w:r>
      <w:r>
        <w:rPr>
          <w:sz w:val="28"/>
          <w:szCs w:val="28"/>
        </w:rPr>
        <w:t>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w:t>
      </w:r>
      <w:r w:rsidR="00764AD3">
        <w:rPr>
          <w:bCs/>
          <w:sz w:val="28"/>
          <w:szCs w:val="28"/>
        </w:rPr>
        <w:t>ё</w:t>
      </w:r>
      <w:r>
        <w:rPr>
          <w:bCs/>
          <w:sz w:val="28"/>
          <w:szCs w:val="28"/>
        </w:rPr>
        <w:t xml:space="preserve">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предлагаемые в качестве курсовых </w:t>
      </w:r>
      <w:r w:rsidR="00764AD3">
        <w:rPr>
          <w:i/>
          <w:sz w:val="28"/>
          <w:szCs w:val="28"/>
        </w:rPr>
        <w:t>работ и дипломных работ в сети «И</w:t>
      </w:r>
      <w:r w:rsidRPr="00E27C74">
        <w:rPr>
          <w:i/>
          <w:sz w:val="28"/>
          <w:szCs w:val="28"/>
        </w:rPr>
        <w:t>нтернет</w:t>
      </w:r>
      <w:r w:rsidR="00764AD3">
        <w:rPr>
          <w:i/>
          <w:sz w:val="28"/>
          <w:szCs w:val="28"/>
        </w:rPr>
        <w:t>»</w:t>
      </w:r>
      <w:r w:rsidRPr="00E27C74">
        <w:rPr>
          <w:sz w:val="28"/>
          <w:szCs w:val="28"/>
        </w:rPr>
        <w:t>.</w:t>
      </w:r>
    </w:p>
    <w:p w:rsidR="00CC294C" w:rsidRPr="00CC294C" w:rsidRDefault="00E27C74" w:rsidP="00CC294C">
      <w:pPr>
        <w:ind w:firstLine="709"/>
        <w:jc w:val="both"/>
        <w:rPr>
          <w:sz w:val="28"/>
          <w:szCs w:val="28"/>
        </w:rPr>
      </w:pPr>
      <w:r w:rsidRPr="00E27C74">
        <w:rPr>
          <w:sz w:val="28"/>
          <w:szCs w:val="28"/>
        </w:rPr>
        <w:lastRenderedPageBreak/>
        <w:t>Выбрав тему дипломной работы, студент пода</w:t>
      </w:r>
      <w:r w:rsidR="00764AD3">
        <w:rPr>
          <w:sz w:val="28"/>
          <w:szCs w:val="28"/>
        </w:rPr>
        <w:t>ё</w:t>
      </w:r>
      <w:r w:rsidRPr="00E27C74">
        <w:rPr>
          <w:sz w:val="28"/>
          <w:szCs w:val="28"/>
        </w:rPr>
        <w:t xml:space="preserve">т заявление на имя заведующего выпускающей кафедрой (кафедра </w:t>
      </w:r>
      <w:r w:rsidR="00764AD3">
        <w:rPr>
          <w:color w:val="000000"/>
          <w:sz w:val="28"/>
          <w:szCs w:val="28"/>
        </w:rPr>
        <w:t>п</w:t>
      </w:r>
      <w:r w:rsidR="0046011B">
        <w:rPr>
          <w:color w:val="000000"/>
          <w:sz w:val="28"/>
          <w:szCs w:val="28"/>
        </w:rPr>
        <w:t>едагогики, психологии и социальной работы</w:t>
      </w:r>
      <w:r w:rsidR="00764AD3">
        <w:rPr>
          <w:sz w:val="28"/>
          <w:szCs w:val="28"/>
        </w:rPr>
        <w:t>) (п</w:t>
      </w:r>
      <w:r w:rsidRPr="00E53C09">
        <w:rPr>
          <w:sz w:val="28"/>
          <w:szCs w:val="28"/>
        </w:rPr>
        <w:t xml:space="preserve">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764AD3" w:rsidP="00CC294C">
      <w:pPr>
        <w:ind w:firstLine="709"/>
        <w:jc w:val="both"/>
        <w:rPr>
          <w:i/>
          <w:sz w:val="28"/>
          <w:szCs w:val="28"/>
        </w:rPr>
      </w:pPr>
      <w:r>
        <w:rPr>
          <w:b/>
          <w:sz w:val="28"/>
          <w:szCs w:val="28"/>
        </w:rPr>
        <w:t>ОБРАЩАЕМ</w:t>
      </w:r>
      <w:r w:rsidR="00E27C74" w:rsidRPr="00E27C74">
        <w:rPr>
          <w:b/>
          <w:sz w:val="28"/>
          <w:szCs w:val="28"/>
        </w:rPr>
        <w:t xml:space="preserve"> ВНИМАНИЕ!</w:t>
      </w:r>
      <w:r w:rsidR="00E27C74" w:rsidRPr="00E27C74">
        <w:rPr>
          <w:sz w:val="28"/>
          <w:szCs w:val="28"/>
        </w:rPr>
        <w:t xml:space="preserve"> </w:t>
      </w:r>
      <w:r w:rsidR="00E27C74" w:rsidRPr="00E27C74">
        <w:rPr>
          <w:i/>
          <w:sz w:val="28"/>
          <w:szCs w:val="28"/>
        </w:rPr>
        <w:t>Студенты, не выбравшие (или не утвердившие) тему ВКР в течение указанных сроков</w:t>
      </w:r>
      <w:r w:rsidR="00662AC1">
        <w:rPr>
          <w:i/>
          <w:sz w:val="28"/>
          <w:szCs w:val="28"/>
        </w:rPr>
        <w:t>,</w:t>
      </w:r>
      <w:r w:rsidR="00E27C74"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764AD3" w:rsidP="00121956">
      <w:pPr>
        <w:ind w:firstLine="708"/>
        <w:jc w:val="both"/>
        <w:rPr>
          <w:i/>
          <w:sz w:val="28"/>
          <w:szCs w:val="28"/>
        </w:rPr>
      </w:pPr>
      <w:r>
        <w:rPr>
          <w:b/>
          <w:sz w:val="28"/>
          <w:szCs w:val="28"/>
        </w:rPr>
        <w:t>ОБРАЩАЕМ</w:t>
      </w:r>
      <w:r w:rsidR="00E27C74" w:rsidRPr="00E27C74">
        <w:rPr>
          <w:b/>
          <w:sz w:val="28"/>
          <w:szCs w:val="28"/>
        </w:rPr>
        <w:t xml:space="preserve"> ВНИМАНИЕ!</w:t>
      </w:r>
      <w:r w:rsidR="00E27C74" w:rsidRPr="00E27C74">
        <w:rPr>
          <w:sz w:val="28"/>
          <w:szCs w:val="28"/>
        </w:rPr>
        <w:t xml:space="preserve"> </w:t>
      </w:r>
      <w:r w:rsidR="00E27C74"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00E27C74"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особое внимание. Результатом этой деятельности являе</w:t>
      </w:r>
      <w:r w:rsidR="00764AD3">
        <w:rPr>
          <w:sz w:val="28"/>
          <w:szCs w:val="28"/>
        </w:rPr>
        <w:t>тся заполнение бланка задания (п</w:t>
      </w:r>
      <w:r w:rsidRPr="00E53C09">
        <w:rPr>
          <w:sz w:val="28"/>
          <w:szCs w:val="28"/>
        </w:rPr>
        <w:t xml:space="preserve">риложение </w:t>
      </w:r>
      <w:r w:rsidR="00E53C09" w:rsidRPr="00E53C09">
        <w:rPr>
          <w:sz w:val="28"/>
          <w:szCs w:val="28"/>
        </w:rPr>
        <w:t>В</w:t>
      </w:r>
      <w:r w:rsidRPr="00E53C09">
        <w:rPr>
          <w:sz w:val="28"/>
          <w:szCs w:val="28"/>
        </w:rPr>
        <w:t>)</w:t>
      </w:r>
      <w:r w:rsidR="00764AD3">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это содержание работы в виде краткого перечня основных вопросов в их зависимости, соподчин</w:t>
      </w:r>
      <w:r w:rsidR="00764AD3">
        <w:rPr>
          <w:sz w:val="28"/>
          <w:szCs w:val="28"/>
        </w:rPr>
        <w:t>ё</w:t>
      </w:r>
      <w:r w:rsidRPr="00E27C74">
        <w:rPr>
          <w:sz w:val="28"/>
          <w:szCs w:val="28"/>
        </w:rPr>
        <w:t xml:space="preserve">нности и структуре. План ВКР студент составляет </w:t>
      </w:r>
      <w:r w:rsidRPr="00764AD3">
        <w:rPr>
          <w:sz w:val="28"/>
          <w:szCs w:val="28"/>
        </w:rPr>
        <w:t>самостоятельно в</w:t>
      </w:r>
      <w:r w:rsidRPr="00E27C74">
        <w:rPr>
          <w:sz w:val="28"/>
          <w:szCs w:val="28"/>
        </w:rPr>
        <w:t xml:space="preserve"> соответствии с избранной тем</w:t>
      </w:r>
      <w:r w:rsidR="00764AD3">
        <w:rPr>
          <w:sz w:val="28"/>
          <w:szCs w:val="28"/>
        </w:rPr>
        <w:t>ой работы. При этом учитывается</w:t>
      </w:r>
      <w:r w:rsidRPr="00E27C74">
        <w:rPr>
          <w:sz w:val="28"/>
          <w:szCs w:val="28"/>
        </w:rPr>
        <w:t xml:space="preserve"> разработанность проблемы в учебной и научной литературе; е</w:t>
      </w:r>
      <w:r w:rsidR="00764AD3">
        <w:rPr>
          <w:sz w:val="28"/>
          <w:szCs w:val="28"/>
        </w:rPr>
        <w:t>ё</w:t>
      </w:r>
      <w:r w:rsidRPr="00E27C74">
        <w:rPr>
          <w:sz w:val="28"/>
          <w:szCs w:val="28"/>
        </w:rPr>
        <w:t xml:space="preserve"> роль и место в научных направлениях исследований; возможность раскрытия содержания работы на практических материалах и т.п. Студент </w:t>
      </w:r>
      <w:r w:rsidRPr="00764AD3">
        <w:rPr>
          <w:sz w:val="28"/>
          <w:szCs w:val="28"/>
        </w:rPr>
        <w:t xml:space="preserve">согласовывает </w:t>
      </w:r>
      <w:r w:rsidRPr="00E27C74">
        <w:rPr>
          <w:sz w:val="28"/>
          <w:szCs w:val="28"/>
        </w:rPr>
        <w:t xml:space="preserve">план работы с научным руководителем. </w:t>
      </w:r>
      <w:r w:rsidRPr="00E27C74">
        <w:rPr>
          <w:sz w:val="28"/>
          <w:szCs w:val="28"/>
        </w:rPr>
        <w:lastRenderedPageBreak/>
        <w:t>Разв</w:t>
      </w:r>
      <w:r w:rsidR="00764AD3">
        <w:rPr>
          <w:sz w:val="28"/>
          <w:szCs w:val="28"/>
        </w:rPr>
        <w:t>ё</w:t>
      </w:r>
      <w:r w:rsidRPr="00E27C74">
        <w:rPr>
          <w:sz w:val="28"/>
          <w:szCs w:val="28"/>
        </w:rPr>
        <w:t>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w:t>
      </w:r>
      <w:r w:rsidR="00764AD3">
        <w:rPr>
          <w:sz w:val="28"/>
          <w:szCs w:val="28"/>
        </w:rPr>
        <w:t>ё</w:t>
      </w:r>
      <w:r w:rsidRPr="00E27C74">
        <w:rPr>
          <w:sz w:val="28"/>
          <w:szCs w:val="28"/>
        </w:rPr>
        <w:t>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w:t>
      </w:r>
      <w:r w:rsidR="00764AD3">
        <w:rPr>
          <w:sz w:val="28"/>
          <w:szCs w:val="28"/>
        </w:rPr>
        <w:t>нной темы и может содержать от трёх до пяти</w:t>
      </w:r>
      <w:r w:rsidRPr="00E27C74">
        <w:rPr>
          <w:sz w:val="28"/>
          <w:szCs w:val="28"/>
        </w:rPr>
        <w:t xml:space="preserve">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764AD3">
        <w:rPr>
          <w:sz w:val="28"/>
          <w:szCs w:val="28"/>
        </w:rPr>
        <w:t>п</w:t>
      </w:r>
      <w:r w:rsidR="00E53C09">
        <w:rPr>
          <w:sz w:val="28"/>
          <w:szCs w:val="28"/>
        </w:rPr>
        <w:t xml:space="preserve">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764AD3" w:rsidRDefault="00C50C1F" w:rsidP="00764AD3">
      <w:pPr>
        <w:pStyle w:val="afa"/>
        <w:shd w:val="clear" w:color="auto" w:fill="FFFFFF"/>
        <w:ind w:firstLine="709"/>
        <w:jc w:val="both"/>
      </w:pPr>
      <w:r w:rsidRPr="00764AD3">
        <w:rPr>
          <w:bCs/>
          <w:sz w:val="28"/>
          <w:szCs w:val="28"/>
        </w:rPr>
        <w:t>Последовательность подготовки выпускной квалификационной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определение темы, обоснование е</w:t>
      </w:r>
      <w:r w:rsidR="00764AD3">
        <w:rPr>
          <w:sz w:val="28"/>
          <w:szCs w:val="28"/>
        </w:rPr>
        <w:t>ё</w:t>
      </w:r>
      <w:r>
        <w:rPr>
          <w:sz w:val="28"/>
          <w:szCs w:val="28"/>
        </w:rPr>
        <w:t xml:space="preserve"> актуальности и обсуждение с научным руководителем;</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составление предварительного и разв</w:t>
      </w:r>
      <w:r w:rsidR="00764AD3">
        <w:rPr>
          <w:sz w:val="28"/>
          <w:szCs w:val="28"/>
        </w:rPr>
        <w:t>ё</w:t>
      </w:r>
      <w:r>
        <w:rPr>
          <w:sz w:val="28"/>
          <w:szCs w:val="28"/>
        </w:rPr>
        <w:t>рнутого планов исследования, согласование их с руководителем;</w:t>
      </w:r>
    </w:p>
    <w:p w:rsidR="00C50C1F" w:rsidRDefault="00764AD3" w:rsidP="00764AD3">
      <w:pPr>
        <w:pStyle w:val="afa"/>
        <w:numPr>
          <w:ilvl w:val="0"/>
          <w:numId w:val="16"/>
        </w:numPr>
        <w:shd w:val="clear" w:color="auto" w:fill="FFFFFF"/>
        <w:tabs>
          <w:tab w:val="left" w:pos="0"/>
          <w:tab w:val="left" w:pos="900"/>
        </w:tabs>
        <w:ind w:left="0" w:firstLine="709"/>
        <w:jc w:val="both"/>
      </w:pPr>
      <w:r>
        <w:rPr>
          <w:sz w:val="28"/>
          <w:szCs w:val="28"/>
        </w:rPr>
        <w:t xml:space="preserve">составление плана-графика </w:t>
      </w:r>
      <w:r w:rsidR="00C50C1F">
        <w:rPr>
          <w:sz w:val="28"/>
          <w:szCs w:val="28"/>
        </w:rPr>
        <w:t xml:space="preserve">подготовки дипломной работы, который облегчает контроль над ходом выполнения исследования и помогает </w:t>
      </w:r>
      <w:r w:rsidR="00C574E2">
        <w:rPr>
          <w:sz w:val="28"/>
          <w:szCs w:val="28"/>
        </w:rPr>
        <w:t>студенту</w:t>
      </w:r>
      <w:r w:rsidR="00C50C1F">
        <w:rPr>
          <w:sz w:val="28"/>
          <w:szCs w:val="28"/>
        </w:rPr>
        <w:t xml:space="preserve"> самостоятельно и осознанно выполнять дипломную работу, </w:t>
      </w:r>
      <w:r w:rsidR="00C50C1F">
        <w:rPr>
          <w:sz w:val="28"/>
          <w:szCs w:val="28"/>
        </w:rPr>
        <w:lastRenderedPageBreak/>
        <w:t>рационально распределять время, отводимое на е</w:t>
      </w:r>
      <w:r>
        <w:rPr>
          <w:sz w:val="28"/>
          <w:szCs w:val="28"/>
        </w:rPr>
        <w:t>ё</w:t>
      </w:r>
      <w:r w:rsidR="00C50C1F">
        <w:rPr>
          <w:sz w:val="28"/>
          <w:szCs w:val="28"/>
        </w:rPr>
        <w:t xml:space="preserve"> подготовку. В</w:t>
      </w:r>
      <w:r w:rsidR="00C50C1F">
        <w:rPr>
          <w:spacing w:val="1"/>
          <w:sz w:val="28"/>
          <w:szCs w:val="28"/>
        </w:rPr>
        <w:t xml:space="preserve"> </w:t>
      </w:r>
      <w:r w:rsidR="00C50C1F">
        <w:rPr>
          <w:sz w:val="28"/>
          <w:szCs w:val="28"/>
        </w:rPr>
        <w:t>процессе со</w:t>
      </w:r>
      <w:r w:rsidR="00C50C1F">
        <w:rPr>
          <w:spacing w:val="1"/>
          <w:sz w:val="28"/>
          <w:szCs w:val="28"/>
        </w:rPr>
        <w:t>ставления плана студент должен обдумать всю «стратегию» пред</w:t>
      </w:r>
      <w:r w:rsidR="00C50C1F">
        <w:rPr>
          <w:sz w:val="28"/>
          <w:szCs w:val="28"/>
        </w:rPr>
        <w:t xml:space="preserve">стоящей работы, привести в систему возникающие у него новые </w:t>
      </w:r>
      <w:r w:rsidR="00C50C1F">
        <w:rPr>
          <w:spacing w:val="1"/>
          <w:sz w:val="28"/>
          <w:szCs w:val="28"/>
        </w:rPr>
        <w:t>мысли, замыслы, предложения, календарный рабочий план под</w:t>
      </w:r>
      <w:r w:rsidR="00C50C1F">
        <w:rPr>
          <w:sz w:val="28"/>
          <w:szCs w:val="28"/>
        </w:rPr>
        <w:t xml:space="preserve">писывается студентом и утверждается руководителем дипломной </w:t>
      </w:r>
      <w:r w:rsidR="00C50C1F">
        <w:rPr>
          <w:spacing w:val="5"/>
          <w:sz w:val="28"/>
          <w:szCs w:val="28"/>
        </w:rPr>
        <w:t>работы</w:t>
      </w:r>
      <w:r w:rsidR="00C50C1F">
        <w:rPr>
          <w:sz w:val="28"/>
          <w:szCs w:val="28"/>
        </w:rPr>
        <w:t>;</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выработка цели, задач и замысла дипломной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обработка и анализ полученной информации;</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выявление связей, отношений и корреляций;</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ознакомление руководителя с содержанием работы и его доработка с уч</w:t>
      </w:r>
      <w:r w:rsidR="00764AD3">
        <w:rPr>
          <w:sz w:val="28"/>
          <w:szCs w:val="28"/>
        </w:rPr>
        <w:t>ё</w:t>
      </w:r>
      <w:r>
        <w:rPr>
          <w:sz w:val="28"/>
          <w:szCs w:val="28"/>
        </w:rPr>
        <w:t>том замечаний и предложений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получение отзыва научного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ознакомление с рецензией на дипломную работу;</w:t>
      </w:r>
    </w:p>
    <w:p w:rsidR="00C50C1F" w:rsidRP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764AD3">
      <w:pPr>
        <w:pStyle w:val="afa"/>
        <w:numPr>
          <w:ilvl w:val="0"/>
          <w:numId w:val="16"/>
        </w:numPr>
        <w:shd w:val="clear" w:color="auto" w:fill="FFFFFF"/>
        <w:tabs>
          <w:tab w:val="left" w:pos="0"/>
          <w:tab w:val="left" w:pos="900"/>
        </w:tabs>
        <w:ind w:left="0" w:firstLine="709"/>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w:t>
      </w:r>
      <w:r w:rsidR="00764AD3">
        <w:rPr>
          <w:sz w:val="28"/>
          <w:szCs w:val="28"/>
        </w:rPr>
        <w:t>ё</w:t>
      </w:r>
      <w:r w:rsidRPr="00C50C1F">
        <w:rPr>
          <w:sz w:val="28"/>
          <w:szCs w:val="28"/>
        </w:rPr>
        <w:t>том составленного</w:t>
      </w:r>
      <w:r>
        <w:rPr>
          <w:sz w:val="28"/>
          <w:szCs w:val="28"/>
        </w:rPr>
        <w:t xml:space="preserve"> плана исследования и с использованием выбранных методов, методик, технологий: работа вед</w:t>
      </w:r>
      <w:r w:rsidR="00764AD3">
        <w:rPr>
          <w:sz w:val="28"/>
          <w:szCs w:val="28"/>
        </w:rPr>
        <w:t>ё</w:t>
      </w:r>
      <w:r>
        <w:rPr>
          <w:sz w:val="28"/>
          <w:szCs w:val="28"/>
        </w:rPr>
        <w:t>тся на теоретическом и практическим уровнях; результаты систематизируются и обобщаются</w:t>
      </w:r>
      <w:r w:rsidR="00764AD3">
        <w:rPr>
          <w:sz w:val="28"/>
          <w:szCs w:val="28"/>
        </w:rPr>
        <w:t>.</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lastRenderedPageBreak/>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w:t>
      </w:r>
      <w:r w:rsidR="00764AD3">
        <w:rPr>
          <w:sz w:val="28"/>
          <w:szCs w:val="28"/>
        </w:rPr>
        <w:t>ё</w:t>
      </w:r>
      <w:r>
        <w:rPr>
          <w:sz w:val="28"/>
          <w:szCs w:val="28"/>
        </w:rPr>
        <w:t>х контрольных сроков отч</w:t>
      </w:r>
      <w:r w:rsidR="00764AD3">
        <w:rPr>
          <w:sz w:val="28"/>
          <w:szCs w:val="28"/>
        </w:rPr>
        <w:t>ё</w:t>
      </w:r>
      <w:r>
        <w:rPr>
          <w:sz w:val="28"/>
          <w:szCs w:val="28"/>
        </w:rPr>
        <w:t>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В процессе выполнения ВКР студент должен показать не только определ</w:t>
      </w:r>
      <w:r w:rsidR="00764AD3">
        <w:rPr>
          <w:sz w:val="28"/>
          <w:szCs w:val="28"/>
        </w:rPr>
        <w:t>ё</w:t>
      </w:r>
      <w:r w:rsidRPr="008246FC">
        <w:rPr>
          <w:sz w:val="28"/>
          <w:szCs w:val="28"/>
        </w:rPr>
        <w:t>нный объ</w:t>
      </w:r>
      <w:r w:rsidR="00764AD3">
        <w:rPr>
          <w:sz w:val="28"/>
          <w:szCs w:val="28"/>
        </w:rPr>
        <w:t>ё</w:t>
      </w:r>
      <w:r w:rsidRPr="008246FC">
        <w:rPr>
          <w:sz w:val="28"/>
          <w:szCs w:val="28"/>
        </w:rPr>
        <w:t xml:space="preserve">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w:t>
      </w:r>
      <w:r w:rsidR="00764AD3">
        <w:rPr>
          <w:sz w:val="28"/>
          <w:szCs w:val="28"/>
        </w:rPr>
        <w:t>ё</w:t>
      </w:r>
      <w:r w:rsidRPr="008246FC">
        <w:rPr>
          <w:sz w:val="28"/>
          <w:szCs w:val="28"/>
        </w:rPr>
        <w:t xml:space="preserve">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 xml:space="preserve">педагогики, </w:t>
      </w:r>
      <w:r w:rsidR="00764AD3">
        <w:rPr>
          <w:sz w:val="28"/>
          <w:szCs w:val="28"/>
        </w:rPr>
        <w:t xml:space="preserve">психологии и социальной работы </w:t>
      </w:r>
      <w:r>
        <w:rPr>
          <w:sz w:val="28"/>
          <w:szCs w:val="28"/>
        </w:rPr>
        <w:t>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w:t>
      </w:r>
      <w:r w:rsidR="00764AD3">
        <w:rPr>
          <w:bCs/>
          <w:sz w:val="28"/>
          <w:szCs w:val="28"/>
        </w:rPr>
        <w:t xml:space="preserve">в </w:t>
      </w:r>
      <w:r>
        <w:rPr>
          <w:bCs/>
          <w:sz w:val="28"/>
          <w:szCs w:val="28"/>
        </w:rPr>
        <w:t>организации, образовательно</w:t>
      </w:r>
      <w:r w:rsidR="00764AD3">
        <w:rPr>
          <w:bCs/>
          <w:sz w:val="28"/>
          <w:szCs w:val="28"/>
        </w:rPr>
        <w:t xml:space="preserve">й </w:t>
      </w:r>
      <w:r w:rsidR="00764AD3">
        <w:rPr>
          <w:bCs/>
          <w:sz w:val="28"/>
          <w:szCs w:val="28"/>
        </w:rPr>
        <w:lastRenderedPageBreak/>
        <w:t xml:space="preserve">организации </w:t>
      </w:r>
      <w:r>
        <w:rPr>
          <w:bCs/>
          <w:sz w:val="28"/>
          <w:szCs w:val="28"/>
        </w:rPr>
        <w:t>и т.д., руководителем может назначаться специалист от соответств</w:t>
      </w:r>
      <w:r w:rsidR="00764AD3">
        <w:rPr>
          <w:bCs/>
          <w:sz w:val="28"/>
          <w:szCs w:val="28"/>
        </w:rPr>
        <w:t>ующего предприятия, организации</w:t>
      </w:r>
      <w:r>
        <w:rPr>
          <w:bCs/>
          <w:sz w:val="28"/>
          <w:szCs w:val="28"/>
        </w:rPr>
        <w:t xml:space="preserve">. </w:t>
      </w:r>
    </w:p>
    <w:p w:rsidR="005218FF" w:rsidRDefault="005218FF" w:rsidP="005218FF">
      <w:pPr>
        <w:pStyle w:val="afa"/>
        <w:shd w:val="clear" w:color="auto" w:fill="FFFFFF"/>
        <w:ind w:firstLine="709"/>
        <w:jc w:val="both"/>
      </w:pPr>
      <w:r>
        <w:rPr>
          <w:bCs/>
          <w:sz w:val="28"/>
          <w:szCs w:val="28"/>
        </w:rPr>
        <w:t>Руководитель дипломной работы, как правило, должен иметь уч</w:t>
      </w:r>
      <w:r w:rsidR="00764AD3">
        <w:rPr>
          <w:bCs/>
          <w:sz w:val="28"/>
          <w:szCs w:val="28"/>
        </w:rPr>
        <w:t>ё</w:t>
      </w:r>
      <w:r>
        <w:rPr>
          <w:bCs/>
          <w:sz w:val="28"/>
          <w:szCs w:val="28"/>
        </w:rPr>
        <w:t xml:space="preserve">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 xml:space="preserve">выяснение степени подготовленности студента к разработке выбранной темы; </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sidR="005218FF">
        <w:rPr>
          <w:sz w:val="28"/>
          <w:szCs w:val="28"/>
        </w:rPr>
        <w:t>психологии</w:t>
      </w:r>
      <w:r w:rsidR="00053B4E">
        <w:rPr>
          <w:sz w:val="28"/>
          <w:szCs w:val="28"/>
        </w:rPr>
        <w:t xml:space="preserve"> и социальной работы</w:t>
      </w:r>
      <w:r w:rsidR="005218FF">
        <w:rPr>
          <w:sz w:val="28"/>
          <w:szCs w:val="28"/>
        </w:rPr>
        <w:t>;</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помощь студенту в определении цели, задач и замысла дипломной работы;</w:t>
      </w:r>
    </w:p>
    <w:p w:rsidR="005218FF" w:rsidRDefault="00A95C4D" w:rsidP="00A95C4D">
      <w:pPr>
        <w:pStyle w:val="afa"/>
        <w:shd w:val="clear" w:color="auto" w:fill="FFFFFF"/>
        <w:tabs>
          <w:tab w:val="left" w:pos="993"/>
        </w:tabs>
        <w:ind w:firstLine="708"/>
        <w:jc w:val="both"/>
      </w:pPr>
      <w:r>
        <w:rPr>
          <w:sz w:val="28"/>
          <w:szCs w:val="28"/>
        </w:rPr>
        <w:t>-</w:t>
      </w:r>
      <w:r>
        <w:rPr>
          <w:sz w:val="28"/>
          <w:szCs w:val="28"/>
        </w:rPr>
        <w:tab/>
      </w:r>
      <w:r w:rsidR="005218FF">
        <w:rPr>
          <w:sz w:val="28"/>
          <w:szCs w:val="28"/>
        </w:rPr>
        <w:t>оказание студенту помощи в разработке графика выполнения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проведение в ходе подготовки дипломной работы регулярных встреч и консультаций по структуре и объ</w:t>
      </w:r>
      <w:r>
        <w:rPr>
          <w:sz w:val="28"/>
          <w:szCs w:val="28"/>
        </w:rPr>
        <w:t>ё</w:t>
      </w:r>
      <w:r w:rsidR="005218FF">
        <w:rPr>
          <w:sz w:val="28"/>
          <w:szCs w:val="28"/>
        </w:rPr>
        <w:t>му разделов, содержанию, стилю написания и оформления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определение степени готовности дипломной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рецензирование выполненной работы, указания по устранению недостатков, неточностей;</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написание отзыва с выводом</w:t>
      </w:r>
      <w:r>
        <w:rPr>
          <w:sz w:val="28"/>
          <w:szCs w:val="28"/>
        </w:rPr>
        <w:t xml:space="preserve"> о возможности допуска к защите</w:t>
      </w:r>
      <w:r w:rsidR="005218FF">
        <w:rPr>
          <w:sz w:val="28"/>
          <w:szCs w:val="28"/>
        </w:rPr>
        <w:t>.</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w:t>
      </w:r>
      <w:r w:rsidR="00A95C4D">
        <w:rPr>
          <w:sz w:val="28"/>
          <w:szCs w:val="28"/>
        </w:rPr>
        <w:t>,</w:t>
      </w:r>
      <w:r>
        <w:rPr>
          <w:sz w:val="28"/>
          <w:szCs w:val="28"/>
        </w:rPr>
        <w:t xml:space="preserve">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A95C4D" w:rsidP="00445FAD">
      <w:pPr>
        <w:ind w:firstLine="708"/>
        <w:jc w:val="both"/>
        <w:rPr>
          <w:i/>
          <w:sz w:val="28"/>
          <w:szCs w:val="28"/>
        </w:rPr>
      </w:pPr>
      <w:r>
        <w:rPr>
          <w:b/>
          <w:sz w:val="28"/>
          <w:szCs w:val="28"/>
        </w:rPr>
        <w:t>ОБРАЩАЕМ</w:t>
      </w:r>
      <w:r w:rsidR="007F07D7" w:rsidRPr="00445FAD">
        <w:rPr>
          <w:b/>
          <w:sz w:val="28"/>
          <w:szCs w:val="28"/>
        </w:rPr>
        <w:t xml:space="preserve"> ВНИМАНИЕ</w:t>
      </w:r>
      <w:r w:rsidR="007F07D7" w:rsidRPr="00445FAD">
        <w:rPr>
          <w:sz w:val="28"/>
          <w:szCs w:val="28"/>
        </w:rPr>
        <w:t xml:space="preserve">! </w:t>
      </w:r>
      <w:r w:rsidR="007F07D7" w:rsidRPr="00672708">
        <w:rPr>
          <w:i/>
          <w:sz w:val="28"/>
          <w:szCs w:val="28"/>
        </w:rPr>
        <w:t>Плагиат – это нарушение правил цитирования (авторских прав), когда чужой текст выда</w:t>
      </w:r>
      <w:r>
        <w:rPr>
          <w:i/>
          <w:sz w:val="28"/>
          <w:szCs w:val="28"/>
        </w:rPr>
        <w:t>ё</w:t>
      </w:r>
      <w:r w:rsidR="007F07D7" w:rsidRPr="00672708">
        <w:rPr>
          <w:i/>
          <w:sz w:val="28"/>
          <w:szCs w:val="28"/>
        </w:rPr>
        <w:t xml:space="preserve">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lastRenderedPageBreak/>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актуальность и новизну темы исследования;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соответствие содержания работы теме;</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степень самостоятельности в раскрытии темы;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уровень теоретической разработки темы;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умение работать с литературой, производить расч</w:t>
      </w:r>
      <w:r>
        <w:rPr>
          <w:sz w:val="28"/>
          <w:szCs w:val="28"/>
        </w:rPr>
        <w:t>ё</w:t>
      </w:r>
      <w:r w:rsidR="007F07D7" w:rsidRPr="0080769E">
        <w:rPr>
          <w:sz w:val="28"/>
          <w:szCs w:val="28"/>
        </w:rPr>
        <w:t>ты, анализировать, обобщать, делать научные и практические выводы;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ценность, новизну и обоснованность выводов;</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практическую ценность полученных результатов;</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логичность, ч</w:t>
      </w:r>
      <w:r>
        <w:rPr>
          <w:sz w:val="28"/>
          <w:szCs w:val="28"/>
        </w:rPr>
        <w:t>ё</w:t>
      </w:r>
      <w:r w:rsidR="007F07D7" w:rsidRPr="0080769E">
        <w:rPr>
          <w:sz w:val="28"/>
          <w:szCs w:val="28"/>
        </w:rPr>
        <w:t>ткость, грамотность изложения материала;</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соответствие правилам оформления;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w:t>
      </w:r>
      <w:r w:rsidR="00A95C4D">
        <w:rPr>
          <w:sz w:val="28"/>
          <w:szCs w:val="28"/>
        </w:rPr>
        <w:t>ё</w:t>
      </w:r>
      <w:r w:rsidRPr="000A6A97">
        <w:rPr>
          <w:sz w:val="28"/>
          <w:szCs w:val="28"/>
        </w:rPr>
        <w:t>нные обучающимся. Также им могут быть даны рекомендации к публикации работы, внедрению е</w:t>
      </w:r>
      <w:r w:rsidR="00A95C4D">
        <w:rPr>
          <w:sz w:val="28"/>
          <w:szCs w:val="28"/>
        </w:rPr>
        <w:t>ё</w:t>
      </w:r>
      <w:r w:rsidRPr="000A6A97">
        <w:rPr>
          <w:sz w:val="28"/>
          <w:szCs w:val="28"/>
        </w:rPr>
        <w:t xml:space="preserve">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A95C4D">
      <w:pPr>
        <w:tabs>
          <w:tab w:val="left" w:pos="993"/>
        </w:tabs>
        <w:ind w:firstLine="709"/>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7038E" w:rsidRPr="00B7038E" w:rsidRDefault="00B7038E" w:rsidP="00A95C4D">
      <w:pPr>
        <w:numPr>
          <w:ilvl w:val="0"/>
          <w:numId w:val="11"/>
        </w:numPr>
        <w:tabs>
          <w:tab w:val="left" w:pos="993"/>
        </w:tabs>
        <w:ind w:left="0" w:firstLine="709"/>
        <w:jc w:val="both"/>
      </w:pPr>
      <w:r w:rsidRPr="00B7038E">
        <w:rPr>
          <w:sz w:val="28"/>
          <w:szCs w:val="28"/>
        </w:rPr>
        <w:t>титульный лист, оформленный в соответствии с установленными требованиями (</w:t>
      </w:r>
      <w:r w:rsidR="00A95C4D">
        <w:rPr>
          <w:sz w:val="28"/>
          <w:szCs w:val="28"/>
        </w:rPr>
        <w:t>п</w:t>
      </w:r>
      <w:r w:rsidRPr="00B7038E">
        <w:rPr>
          <w:sz w:val="28"/>
          <w:szCs w:val="28"/>
        </w:rPr>
        <w:t>риложение Б);</w:t>
      </w:r>
    </w:p>
    <w:p w:rsidR="00B7038E" w:rsidRPr="00B7038E" w:rsidRDefault="00B7038E" w:rsidP="00A95C4D">
      <w:pPr>
        <w:numPr>
          <w:ilvl w:val="0"/>
          <w:numId w:val="11"/>
        </w:numPr>
        <w:tabs>
          <w:tab w:val="left" w:pos="993"/>
        </w:tabs>
        <w:ind w:left="0" w:firstLine="709"/>
        <w:jc w:val="both"/>
      </w:pPr>
      <w:r w:rsidRPr="00B7038E">
        <w:rPr>
          <w:sz w:val="28"/>
          <w:szCs w:val="28"/>
        </w:rPr>
        <w:t>задание на выпускную квалификационную работу (</w:t>
      </w:r>
      <w:r w:rsidR="00A95C4D">
        <w:rPr>
          <w:sz w:val="28"/>
          <w:szCs w:val="28"/>
        </w:rPr>
        <w:t>п</w:t>
      </w:r>
      <w:r w:rsidRPr="00B7038E">
        <w:rPr>
          <w:sz w:val="28"/>
          <w:szCs w:val="28"/>
        </w:rPr>
        <w:t>риложение В);</w:t>
      </w:r>
    </w:p>
    <w:p w:rsidR="00B7038E" w:rsidRPr="002419CB" w:rsidRDefault="00B7038E" w:rsidP="00A95C4D">
      <w:pPr>
        <w:numPr>
          <w:ilvl w:val="0"/>
          <w:numId w:val="11"/>
        </w:numPr>
        <w:tabs>
          <w:tab w:val="left" w:pos="993"/>
        </w:tabs>
        <w:ind w:left="0" w:firstLine="709"/>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w:t>
      </w:r>
      <w:r w:rsidR="00A95C4D">
        <w:rPr>
          <w:bCs/>
          <w:spacing w:val="-2"/>
          <w:sz w:val="28"/>
          <w:szCs w:val="28"/>
        </w:rPr>
        <w:t>п</w:t>
      </w:r>
      <w:r>
        <w:rPr>
          <w:bCs/>
          <w:spacing w:val="-2"/>
          <w:sz w:val="28"/>
          <w:szCs w:val="28"/>
        </w:rPr>
        <w:t>риложение Г);</w:t>
      </w:r>
    </w:p>
    <w:p w:rsidR="005D070B" w:rsidRPr="000A6A97" w:rsidRDefault="005D070B" w:rsidP="00A95C4D">
      <w:pPr>
        <w:numPr>
          <w:ilvl w:val="0"/>
          <w:numId w:val="11"/>
        </w:numPr>
        <w:tabs>
          <w:tab w:val="left" w:pos="993"/>
        </w:tabs>
        <w:ind w:left="0" w:firstLine="709"/>
        <w:jc w:val="both"/>
        <w:rPr>
          <w:sz w:val="28"/>
          <w:szCs w:val="28"/>
        </w:rPr>
      </w:pPr>
      <w:r>
        <w:rPr>
          <w:sz w:val="28"/>
          <w:szCs w:val="28"/>
        </w:rPr>
        <w:lastRenderedPageBreak/>
        <w:t>аннотация</w:t>
      </w:r>
      <w:r w:rsidR="00B7038E">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введение;</w:t>
      </w:r>
    </w:p>
    <w:p w:rsidR="007F07D7" w:rsidRPr="000A6A97" w:rsidRDefault="000A6A97" w:rsidP="00A95C4D">
      <w:pPr>
        <w:numPr>
          <w:ilvl w:val="0"/>
          <w:numId w:val="11"/>
        </w:numPr>
        <w:tabs>
          <w:tab w:val="left" w:pos="993"/>
        </w:tabs>
        <w:ind w:left="0" w:firstLine="709"/>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выводы после каждого раздела (главы);</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заключение;</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список использованных источников;</w:t>
      </w:r>
    </w:p>
    <w:p w:rsidR="007F07D7" w:rsidRDefault="007F07D7" w:rsidP="00A95C4D">
      <w:pPr>
        <w:numPr>
          <w:ilvl w:val="0"/>
          <w:numId w:val="11"/>
        </w:numPr>
        <w:tabs>
          <w:tab w:val="left" w:pos="993"/>
        </w:tabs>
        <w:ind w:left="0" w:firstLine="709"/>
        <w:jc w:val="both"/>
        <w:rPr>
          <w:sz w:val="28"/>
          <w:szCs w:val="28"/>
        </w:rPr>
      </w:pPr>
      <w:r w:rsidRPr="000A6A97">
        <w:rPr>
          <w:sz w:val="28"/>
          <w:szCs w:val="28"/>
        </w:rPr>
        <w:t>приложения (в случаях необходимости).</w:t>
      </w:r>
    </w:p>
    <w:p w:rsidR="007F07D7" w:rsidRPr="000A6A97" w:rsidRDefault="007F07D7" w:rsidP="00A95C4D">
      <w:pPr>
        <w:tabs>
          <w:tab w:val="left" w:pos="993"/>
        </w:tabs>
        <w:ind w:firstLine="709"/>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соответствие содержания сформулированной теме;</w:t>
      </w:r>
    </w:p>
    <w:p w:rsidR="000A6A97" w:rsidRPr="000A6A97" w:rsidRDefault="007F07D7" w:rsidP="00A95C4D">
      <w:pPr>
        <w:numPr>
          <w:ilvl w:val="0"/>
          <w:numId w:val="12"/>
        </w:numPr>
        <w:tabs>
          <w:tab w:val="left" w:pos="993"/>
        </w:tabs>
        <w:ind w:left="0" w:firstLine="709"/>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ч</w:t>
      </w:r>
      <w:r w:rsidR="00A95C4D">
        <w:rPr>
          <w:sz w:val="28"/>
          <w:szCs w:val="28"/>
        </w:rPr>
        <w:t>ё</w:t>
      </w:r>
      <w:r w:rsidRPr="000A6A97">
        <w:rPr>
          <w:sz w:val="28"/>
          <w:szCs w:val="28"/>
        </w:rPr>
        <w:t>ткость и логическая последовательность изложения материала;</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обоснованность выводов, рекомендаций и предложений.</w:t>
      </w:r>
    </w:p>
    <w:p w:rsidR="000A6A97" w:rsidRPr="00672708" w:rsidRDefault="007F07D7" w:rsidP="00A95C4D">
      <w:pPr>
        <w:tabs>
          <w:tab w:val="left" w:pos="993"/>
        </w:tabs>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w:t>
      </w:r>
      <w:r w:rsidR="00A95C4D">
        <w:rPr>
          <w:sz w:val="28"/>
          <w:szCs w:val="28"/>
        </w:rPr>
        <w:t>ё</w:t>
      </w:r>
      <w:r w:rsidRPr="00672708">
        <w:rPr>
          <w:sz w:val="28"/>
          <w:szCs w:val="28"/>
        </w:rPr>
        <w:t>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A95C4D">
      <w:pPr>
        <w:tabs>
          <w:tab w:val="left" w:pos="993"/>
        </w:tabs>
        <w:ind w:firstLine="709"/>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A95C4D">
      <w:pPr>
        <w:tabs>
          <w:tab w:val="left" w:pos="993"/>
        </w:tabs>
        <w:ind w:firstLine="709"/>
        <w:jc w:val="both"/>
        <w:rPr>
          <w:sz w:val="28"/>
          <w:szCs w:val="28"/>
        </w:rPr>
      </w:pPr>
      <w:r w:rsidRPr="00672708">
        <w:rPr>
          <w:sz w:val="28"/>
          <w:szCs w:val="28"/>
        </w:rPr>
        <w:t>- использование научного языка;</w:t>
      </w:r>
    </w:p>
    <w:p w:rsidR="000A6A97" w:rsidRPr="00672708" w:rsidRDefault="007F07D7" w:rsidP="00A95C4D">
      <w:pPr>
        <w:tabs>
          <w:tab w:val="left" w:pos="993"/>
        </w:tabs>
        <w:ind w:firstLine="709"/>
        <w:jc w:val="both"/>
        <w:rPr>
          <w:sz w:val="28"/>
          <w:szCs w:val="28"/>
        </w:rPr>
      </w:pPr>
      <w:r w:rsidRPr="00672708">
        <w:rPr>
          <w:sz w:val="28"/>
          <w:szCs w:val="28"/>
        </w:rPr>
        <w:t>- строгое определение понятий;</w:t>
      </w:r>
    </w:p>
    <w:p w:rsidR="000A6A97" w:rsidRPr="00672708" w:rsidRDefault="007F07D7" w:rsidP="00A95C4D">
      <w:pPr>
        <w:tabs>
          <w:tab w:val="left" w:pos="993"/>
        </w:tabs>
        <w:ind w:firstLine="709"/>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A95C4D">
      <w:pPr>
        <w:tabs>
          <w:tab w:val="left" w:pos="993"/>
        </w:tabs>
        <w:ind w:firstLine="709"/>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A95C4D" w:rsidP="00A95C4D">
      <w:pPr>
        <w:tabs>
          <w:tab w:val="left" w:pos="993"/>
        </w:tabs>
        <w:ind w:firstLine="709"/>
        <w:jc w:val="both"/>
        <w:rPr>
          <w:sz w:val="28"/>
          <w:szCs w:val="28"/>
        </w:rPr>
      </w:pPr>
      <w:r>
        <w:rPr>
          <w:sz w:val="28"/>
          <w:szCs w:val="28"/>
        </w:rPr>
        <w:t>-</w:t>
      </w:r>
      <w:r>
        <w:rPr>
          <w:sz w:val="28"/>
          <w:szCs w:val="28"/>
        </w:rPr>
        <w:tab/>
      </w:r>
      <w:r w:rsidR="007F07D7"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A95C4D">
      <w:pPr>
        <w:tabs>
          <w:tab w:val="left" w:pos="993"/>
        </w:tabs>
        <w:ind w:firstLine="709"/>
        <w:jc w:val="both"/>
        <w:rPr>
          <w:sz w:val="28"/>
          <w:szCs w:val="28"/>
        </w:rPr>
      </w:pPr>
      <w:r w:rsidRPr="00672708">
        <w:rPr>
          <w:sz w:val="28"/>
          <w:szCs w:val="28"/>
        </w:rPr>
        <w:t>- точность и лаконичность изложения мысли</w:t>
      </w:r>
    </w:p>
    <w:p w:rsidR="00672708" w:rsidRPr="00672708" w:rsidRDefault="007F07D7" w:rsidP="00A95C4D">
      <w:pPr>
        <w:tabs>
          <w:tab w:val="left" w:pos="993"/>
        </w:tabs>
        <w:ind w:firstLine="709"/>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A95C4D">
      <w:pPr>
        <w:tabs>
          <w:tab w:val="left" w:pos="993"/>
        </w:tabs>
        <w:ind w:firstLine="709"/>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A95C4D">
      <w:pPr>
        <w:tabs>
          <w:tab w:val="left" w:pos="993"/>
        </w:tabs>
        <w:ind w:firstLine="709"/>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A95C4D">
      <w:pPr>
        <w:ind w:firstLine="709"/>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A95C4D">
      <w:pPr>
        <w:ind w:firstLine="709"/>
        <w:jc w:val="both"/>
        <w:rPr>
          <w:i/>
          <w:sz w:val="28"/>
          <w:szCs w:val="28"/>
        </w:rPr>
      </w:pPr>
      <w:r w:rsidRPr="00662AC1">
        <w:rPr>
          <w:i/>
          <w:sz w:val="28"/>
          <w:szCs w:val="28"/>
        </w:rPr>
        <w:t>- употребление неясных терминов, противоречивых определений и иностранных слов без определенной надобности;</w:t>
      </w:r>
    </w:p>
    <w:p w:rsidR="00672708" w:rsidRPr="00662AC1" w:rsidRDefault="007F07D7" w:rsidP="00A95C4D">
      <w:pPr>
        <w:ind w:firstLine="709"/>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A95C4D">
      <w:pPr>
        <w:ind w:firstLine="709"/>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A95C4D">
      <w:pPr>
        <w:ind w:firstLine="709"/>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A95C4D" w:rsidRDefault="00A95C4D" w:rsidP="005C22A1">
      <w:pPr>
        <w:ind w:firstLine="709"/>
        <w:jc w:val="center"/>
        <w:rPr>
          <w:b/>
          <w:bCs/>
          <w:iCs/>
          <w:sz w:val="28"/>
          <w:szCs w:val="28"/>
        </w:rPr>
      </w:pPr>
    </w:p>
    <w:p w:rsidR="00672708" w:rsidRDefault="007F07D7" w:rsidP="005C22A1">
      <w:pPr>
        <w:ind w:firstLine="709"/>
        <w:jc w:val="center"/>
        <w:rPr>
          <w:b/>
          <w:bCs/>
          <w:iCs/>
          <w:sz w:val="28"/>
          <w:szCs w:val="28"/>
        </w:rPr>
      </w:pPr>
      <w:r w:rsidRPr="005C22A1">
        <w:rPr>
          <w:b/>
          <w:bCs/>
          <w:iCs/>
          <w:sz w:val="28"/>
          <w:szCs w:val="28"/>
        </w:rPr>
        <w:lastRenderedPageBreak/>
        <w:t>Объ</w:t>
      </w:r>
      <w:r w:rsidR="00A95C4D">
        <w:rPr>
          <w:b/>
          <w:bCs/>
          <w:iCs/>
          <w:sz w:val="28"/>
          <w:szCs w:val="28"/>
        </w:rPr>
        <w:t>ё</w:t>
      </w:r>
      <w:r w:rsidRPr="005C22A1">
        <w:rPr>
          <w:b/>
          <w:bCs/>
          <w:iCs/>
          <w:sz w:val="28"/>
          <w:szCs w:val="28"/>
        </w:rPr>
        <w:t>м и содержание ВКР</w:t>
      </w:r>
    </w:p>
    <w:p w:rsidR="00A95C4D" w:rsidRPr="005C22A1" w:rsidRDefault="00A95C4D" w:rsidP="005C22A1">
      <w:pPr>
        <w:ind w:firstLine="709"/>
        <w:jc w:val="center"/>
        <w:rPr>
          <w:b/>
          <w:bCs/>
          <w:iCs/>
          <w:sz w:val="28"/>
          <w:szCs w:val="28"/>
        </w:rPr>
      </w:pPr>
    </w:p>
    <w:p w:rsidR="008B28B1" w:rsidRPr="00257431" w:rsidRDefault="008B28B1" w:rsidP="008B28B1">
      <w:pPr>
        <w:ind w:firstLine="720"/>
        <w:jc w:val="both"/>
        <w:rPr>
          <w:sz w:val="28"/>
          <w:szCs w:val="28"/>
        </w:rPr>
      </w:pPr>
      <w:r w:rsidRPr="00257431">
        <w:rPr>
          <w:sz w:val="28"/>
          <w:szCs w:val="28"/>
        </w:rPr>
        <w:t>Структура выпускной квалифика</w:t>
      </w:r>
      <w:r w:rsidR="00A95C4D">
        <w:rPr>
          <w:sz w:val="28"/>
          <w:szCs w:val="28"/>
        </w:rPr>
        <w:t>ционной работы состоит, как пра</w:t>
      </w:r>
      <w:r w:rsidRPr="00257431">
        <w:rPr>
          <w:sz w:val="28"/>
          <w:szCs w:val="28"/>
        </w:rPr>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w:t>
      </w:r>
      <w:r w:rsidR="00A95C4D">
        <w:rPr>
          <w:sz w:val="28"/>
          <w:szCs w:val="28"/>
        </w:rPr>
        <w:t xml:space="preserve">ждой главе выделяются 2-3 параграфа. В некоторых случаях параграфы включают в себя </w:t>
      </w:r>
      <w:r w:rsidRPr="00257431">
        <w:rPr>
          <w:sz w:val="28"/>
          <w:szCs w:val="28"/>
        </w:rPr>
        <w:t>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w:t>
      </w:r>
      <w:r w:rsidR="00A95C4D">
        <w:rPr>
          <w:sz w:val="28"/>
          <w:szCs w:val="28"/>
        </w:rPr>
        <w:t>чнение плана (расширение отдель</w:t>
      </w:r>
      <w:r w:rsidRPr="00257431">
        <w:rPr>
          <w:sz w:val="28"/>
          <w:szCs w:val="28"/>
        </w:rPr>
        <w:t>ных глав, п</w:t>
      </w:r>
      <w:r w:rsidR="00A95C4D">
        <w:rPr>
          <w:sz w:val="28"/>
          <w:szCs w:val="28"/>
        </w:rPr>
        <w:t>араграфов</w:t>
      </w:r>
      <w:r w:rsidRPr="00257431">
        <w:rPr>
          <w:sz w:val="28"/>
          <w:szCs w:val="28"/>
        </w:rPr>
        <w:t xml:space="preserve">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ып</w:t>
      </w:r>
      <w:r w:rsidR="00A95C4D">
        <w:rPr>
          <w:sz w:val="28"/>
          <w:szCs w:val="28"/>
        </w:rPr>
        <w:t>ускной квалификационной работой</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w:t>
      </w:r>
      <w:r w:rsidR="00A95C4D">
        <w:rPr>
          <w:sz w:val="28"/>
          <w:szCs w:val="28"/>
        </w:rPr>
        <w:t>ё</w:t>
      </w:r>
      <w:r w:rsidRPr="00257431">
        <w:rPr>
          <w:sz w:val="28"/>
          <w:szCs w:val="28"/>
        </w:rPr>
        <w:t xml:space="preserve">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w:t>
      </w:r>
      <w:r w:rsidR="00A95C4D">
        <w:rPr>
          <w:sz w:val="28"/>
          <w:szCs w:val="28"/>
        </w:rPr>
        <w:t>ени зависит от понимания студен</w:t>
      </w:r>
      <w:r w:rsidRPr="00257431">
        <w:rPr>
          <w:sz w:val="28"/>
          <w:szCs w:val="28"/>
        </w:rPr>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Pr="00A95C4D" w:rsidRDefault="007F07D7" w:rsidP="00A95C4D">
      <w:pPr>
        <w:ind w:firstLine="709"/>
        <w:jc w:val="both"/>
        <w:rPr>
          <w:sz w:val="28"/>
          <w:szCs w:val="28"/>
        </w:rPr>
      </w:pPr>
      <w:r w:rsidRPr="005C22A1">
        <w:rPr>
          <w:sz w:val="28"/>
          <w:szCs w:val="28"/>
        </w:rPr>
        <w:t>Общий объ</w:t>
      </w:r>
      <w:r w:rsidR="00A95C4D">
        <w:rPr>
          <w:sz w:val="28"/>
          <w:szCs w:val="28"/>
        </w:rPr>
        <w:t>ё</w:t>
      </w:r>
      <w:r w:rsidRPr="005C22A1">
        <w:rPr>
          <w:sz w:val="28"/>
          <w:szCs w:val="28"/>
        </w:rPr>
        <w:t>м выпускной квалификационной работы должен составлять 60</w:t>
      </w:r>
      <w:r w:rsidR="00A95C4D">
        <w:rPr>
          <w:sz w:val="28"/>
          <w:szCs w:val="28"/>
        </w:rPr>
        <w:t xml:space="preserve"> – </w:t>
      </w:r>
      <w:r w:rsidRPr="005C22A1">
        <w:rPr>
          <w:sz w:val="28"/>
          <w:szCs w:val="28"/>
        </w:rPr>
        <w:t xml:space="preserve">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A95C4D" w:rsidP="005C22A1">
      <w:pPr>
        <w:ind w:firstLine="709"/>
        <w:jc w:val="both"/>
        <w:rPr>
          <w:i/>
          <w:sz w:val="28"/>
          <w:szCs w:val="28"/>
        </w:rPr>
      </w:pPr>
      <w:r>
        <w:rPr>
          <w:b/>
          <w:sz w:val="28"/>
          <w:szCs w:val="28"/>
        </w:rPr>
        <w:t>ОБРАЩАЕМ</w:t>
      </w:r>
      <w:r w:rsidR="007F07D7" w:rsidRPr="00FF5A9C">
        <w:rPr>
          <w:b/>
          <w:sz w:val="28"/>
          <w:szCs w:val="28"/>
        </w:rPr>
        <w:t xml:space="preserve"> ВНИМАНИЕ! </w:t>
      </w:r>
      <w:r w:rsidR="007F07D7" w:rsidRPr="001D1B81">
        <w:rPr>
          <w:i/>
          <w:sz w:val="28"/>
          <w:szCs w:val="28"/>
        </w:rPr>
        <w:t>Приложения в общий объ</w:t>
      </w:r>
      <w:r>
        <w:rPr>
          <w:i/>
          <w:sz w:val="28"/>
          <w:szCs w:val="28"/>
        </w:rPr>
        <w:t>ё</w:t>
      </w:r>
      <w:r w:rsidR="007F07D7" w:rsidRPr="001D1B81">
        <w:rPr>
          <w:i/>
          <w:sz w:val="28"/>
          <w:szCs w:val="28"/>
        </w:rPr>
        <w:t>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00A95C4D">
        <w:rPr>
          <w:sz w:val="28"/>
          <w:szCs w:val="28"/>
        </w:rPr>
        <w:t xml:space="preserve"> должна содержать</w:t>
      </w:r>
      <w:r w:rsidRPr="00257431">
        <w:rPr>
          <w:sz w:val="28"/>
          <w:szCs w:val="28"/>
        </w:rPr>
        <w:t xml:space="preserve"> тему работы, сведения об объ</w:t>
      </w:r>
      <w:r w:rsidR="00A95C4D">
        <w:rPr>
          <w:sz w:val="28"/>
          <w:szCs w:val="28"/>
        </w:rPr>
        <w:t>ё</w:t>
      </w:r>
      <w:r w:rsidRPr="00257431">
        <w:rPr>
          <w:sz w:val="28"/>
          <w:szCs w:val="28"/>
        </w:rPr>
        <w:t xml:space="preserve">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w:t>
      </w:r>
      <w:r w:rsidR="00A95C4D">
        <w:rPr>
          <w:sz w:val="28"/>
          <w:szCs w:val="28"/>
        </w:rPr>
        <w:t>ё</w:t>
      </w:r>
      <w:r w:rsidRPr="00257431">
        <w:rPr>
          <w:sz w:val="28"/>
          <w:szCs w:val="28"/>
        </w:rPr>
        <w:t>м аннотации не должен превышать 1 страницы.</w:t>
      </w:r>
    </w:p>
    <w:p w:rsidR="00672708" w:rsidRPr="005C22A1" w:rsidRDefault="00A95C4D" w:rsidP="00A95C4D">
      <w:pPr>
        <w:ind w:firstLine="709"/>
        <w:jc w:val="both"/>
        <w:rPr>
          <w:sz w:val="28"/>
          <w:szCs w:val="28"/>
        </w:rPr>
      </w:pPr>
      <w:r w:rsidRPr="00A95C4D">
        <w:rPr>
          <w:i/>
          <w:sz w:val="28"/>
          <w:szCs w:val="28"/>
        </w:rPr>
        <w:t>Содержание</w:t>
      </w:r>
      <w:r w:rsidR="007F07D7" w:rsidRPr="00A95C4D">
        <w:rPr>
          <w:i/>
          <w:sz w:val="28"/>
          <w:szCs w:val="28"/>
        </w:rPr>
        <w:t xml:space="preserve"> </w:t>
      </w:r>
      <w:r>
        <w:rPr>
          <w:sz w:val="28"/>
          <w:szCs w:val="28"/>
        </w:rPr>
        <w:t>(лист) включает</w:t>
      </w:r>
      <w:r w:rsidR="007F07D7" w:rsidRPr="005C22A1">
        <w:rPr>
          <w:sz w:val="28"/>
          <w:szCs w:val="28"/>
        </w:rPr>
        <w:t xml:space="preserve">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007F07D7" w:rsidRPr="005C22A1">
        <w:rPr>
          <w:sz w:val="28"/>
          <w:szCs w:val="28"/>
        </w:rPr>
        <w:t>. При оформлении заголовков разделов (глав) и подразделов слово «глава…» и «раздел» не пишется. Структура работы по объ</w:t>
      </w:r>
      <w:r>
        <w:rPr>
          <w:sz w:val="28"/>
          <w:szCs w:val="28"/>
        </w:rPr>
        <w:t>ё</w:t>
      </w:r>
      <w:r w:rsidR="007F07D7" w:rsidRPr="005C22A1">
        <w:rPr>
          <w:sz w:val="28"/>
          <w:szCs w:val="28"/>
        </w:rPr>
        <w:t xml:space="preserve">му (примерно): </w:t>
      </w:r>
      <w:r w:rsidR="007F07D7" w:rsidRPr="005C22A1">
        <w:rPr>
          <w:sz w:val="28"/>
          <w:szCs w:val="28"/>
        </w:rPr>
        <w:lastRenderedPageBreak/>
        <w:t>введение – 2</w:t>
      </w:r>
      <w:r>
        <w:rPr>
          <w:sz w:val="28"/>
          <w:szCs w:val="28"/>
        </w:rPr>
        <w:t xml:space="preserve"> – 3 с</w:t>
      </w:r>
      <w:r w:rsidR="007F07D7" w:rsidRPr="005C22A1">
        <w:rPr>
          <w:sz w:val="28"/>
          <w:szCs w:val="28"/>
        </w:rPr>
        <w:t>., заключение – 2</w:t>
      </w:r>
      <w:r>
        <w:rPr>
          <w:sz w:val="28"/>
          <w:szCs w:val="28"/>
        </w:rPr>
        <w:t xml:space="preserve"> – 3 с., выводы после глав – 1с</w:t>
      </w:r>
      <w:r w:rsidR="007F07D7" w:rsidRPr="005C22A1">
        <w:rPr>
          <w:sz w:val="28"/>
          <w:szCs w:val="28"/>
        </w:rPr>
        <w:t>., список использованных источников и литературы – 1</w:t>
      </w:r>
      <w:r>
        <w:rPr>
          <w:sz w:val="28"/>
          <w:szCs w:val="28"/>
        </w:rPr>
        <w:t xml:space="preserve"> – 2 с</w:t>
      </w:r>
      <w:r w:rsidR="007F07D7" w:rsidRPr="005C22A1">
        <w:rPr>
          <w:sz w:val="28"/>
          <w:szCs w:val="28"/>
        </w:rPr>
        <w:t>., остальной объ</w:t>
      </w:r>
      <w:r>
        <w:rPr>
          <w:sz w:val="28"/>
          <w:szCs w:val="28"/>
        </w:rPr>
        <w:t>ё</w:t>
      </w:r>
      <w:r w:rsidR="007F07D7" w:rsidRPr="005C22A1">
        <w:rPr>
          <w:sz w:val="28"/>
          <w:szCs w:val="28"/>
        </w:rPr>
        <w:t>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Pr="00A95C4D" w:rsidRDefault="005218FF" w:rsidP="00A95C4D">
      <w:pPr>
        <w:pStyle w:val="af3"/>
        <w:ind w:left="0" w:firstLine="709"/>
        <w:jc w:val="both"/>
        <w:rPr>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работы</w:t>
      </w:r>
      <w:r>
        <w:rPr>
          <w:b/>
          <w:sz w:val="28"/>
          <w:szCs w:val="28"/>
        </w:rPr>
        <w:t>.</w:t>
      </w:r>
      <w:r w:rsidR="00A95C4D">
        <w:rPr>
          <w:sz w:val="28"/>
          <w:szCs w:val="28"/>
        </w:rPr>
        <w:t xml:space="preserve"> Общий объё</w:t>
      </w:r>
      <w:r>
        <w:rPr>
          <w:sz w:val="28"/>
          <w:szCs w:val="28"/>
        </w:rPr>
        <w:t xml:space="preserve">м </w:t>
      </w:r>
      <w:r w:rsidR="00053B4E">
        <w:rPr>
          <w:sz w:val="28"/>
          <w:szCs w:val="28"/>
        </w:rPr>
        <w:t>в</w:t>
      </w:r>
      <w:r>
        <w:rPr>
          <w:sz w:val="28"/>
          <w:szCs w:val="28"/>
        </w:rPr>
        <w:t xml:space="preserve">ведения составляет 2 </w:t>
      </w:r>
      <w:r w:rsidR="00A95C4D">
        <w:rPr>
          <w:sz w:val="28"/>
          <w:szCs w:val="28"/>
        </w:rPr>
        <w:t>–</w:t>
      </w:r>
      <w:r>
        <w:rPr>
          <w:sz w:val="28"/>
          <w:szCs w:val="28"/>
        </w:rPr>
        <w:t xml:space="preserve"> 3 страницы. Каждый из перечисленных пунктов описывается, начиная с нового абзаца, но не нумеруется и не оформляется в виде заглавия. </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Обратите 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Pr="00B926FC" w:rsidRDefault="005218FF" w:rsidP="005218FF">
      <w:pPr>
        <w:ind w:firstLine="709"/>
        <w:jc w:val="both"/>
        <w:rPr>
          <w:sz w:val="28"/>
          <w:szCs w:val="28"/>
        </w:rPr>
      </w:pPr>
      <w:r w:rsidRPr="00B926FC">
        <w:rPr>
          <w:i/>
          <w:sz w:val="28"/>
          <w:szCs w:val="28"/>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w:t>
      </w:r>
      <w:r w:rsidR="00A95C4D">
        <w:rPr>
          <w:i/>
          <w:sz w:val="28"/>
          <w:szCs w:val="28"/>
        </w:rPr>
        <w:t>еской подготовки этой категории</w:t>
      </w:r>
      <w:r w:rsidR="001D1B81">
        <w:rPr>
          <w:i/>
          <w:sz w:val="28"/>
          <w:szCs w:val="28"/>
        </w:rPr>
        <w:t xml:space="preserve"> </w:t>
      </w:r>
      <w:r w:rsidR="00A95C4D">
        <w:rPr>
          <w:i/>
          <w:sz w:val="28"/>
          <w:szCs w:val="28"/>
        </w:rPr>
        <w:t xml:space="preserve">педагогов, </w:t>
      </w:r>
      <w:r>
        <w:rPr>
          <w:i/>
          <w:sz w:val="28"/>
          <w:szCs w:val="28"/>
        </w:rPr>
        <w:t>- с другой. Сформулированное противоречие относится к практике обучения;</w:t>
      </w:r>
    </w:p>
    <w:p w:rsidR="005218FF" w:rsidRDefault="00A95C4D" w:rsidP="00533B09">
      <w:pPr>
        <w:numPr>
          <w:ilvl w:val="0"/>
          <w:numId w:val="17"/>
        </w:numPr>
        <w:ind w:left="0" w:firstLine="709"/>
        <w:contextualSpacing/>
        <w:jc w:val="both"/>
        <w:rPr>
          <w:i/>
          <w:sz w:val="28"/>
          <w:szCs w:val="28"/>
        </w:rPr>
      </w:pPr>
      <w:r>
        <w:rPr>
          <w:i/>
          <w:sz w:val="28"/>
          <w:szCs w:val="28"/>
        </w:rPr>
        <w:t>не</w:t>
      </w:r>
      <w:r w:rsidR="005218FF">
        <w:rPr>
          <w:i/>
          <w:sz w:val="28"/>
          <w:szCs w:val="28"/>
        </w:rPr>
        <w:t>правильный пример: противоречие между общественной потребностью в осуществлении профессиональной консультации учащихся и недостаточной е</w:t>
      </w:r>
      <w:r>
        <w:rPr>
          <w:i/>
          <w:sz w:val="28"/>
          <w:szCs w:val="28"/>
        </w:rPr>
        <w:t>ё</w:t>
      </w:r>
      <w:r w:rsidR="005218FF">
        <w:rPr>
          <w:i/>
          <w:sz w:val="28"/>
          <w:szCs w:val="28"/>
        </w:rPr>
        <w:t xml:space="preserve">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Pr="00B926FC" w:rsidRDefault="005218FF" w:rsidP="00B926FC">
      <w:pPr>
        <w:ind w:firstLine="709"/>
        <w:jc w:val="both"/>
        <w:rPr>
          <w:sz w:val="28"/>
          <w:szCs w:val="28"/>
        </w:rPr>
      </w:pPr>
      <w:r>
        <w:rPr>
          <w:i/>
          <w:sz w:val="28"/>
          <w:szCs w:val="28"/>
        </w:rPr>
        <w:lastRenderedPageBreak/>
        <w:t>Проблема</w:t>
      </w:r>
      <w:r>
        <w:rPr>
          <w:sz w:val="28"/>
          <w:szCs w:val="28"/>
        </w:rPr>
        <w:t xml:space="preserve"> </w:t>
      </w:r>
      <w:r w:rsidR="00B926FC">
        <w:rPr>
          <w:sz w:val="28"/>
          <w:szCs w:val="28"/>
        </w:rPr>
        <w:t>–</w:t>
      </w:r>
      <w:r>
        <w:rPr>
          <w:sz w:val="28"/>
          <w:szCs w:val="28"/>
        </w:rPr>
        <w:t xml:space="preserve">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проблему, значит ответить на вопрос </w:t>
      </w:r>
      <w:r w:rsidR="001D1B81">
        <w:rPr>
          <w:sz w:val="28"/>
          <w:szCs w:val="28"/>
        </w:rPr>
        <w:t xml:space="preserve">: </w:t>
      </w:r>
      <w:r w:rsidR="00B926FC">
        <w:rPr>
          <w:sz w:val="28"/>
          <w:szCs w:val="28"/>
        </w:rPr>
        <w:t>«</w:t>
      </w:r>
      <w:r>
        <w:rPr>
          <w:sz w:val="28"/>
          <w:szCs w:val="28"/>
        </w:rPr>
        <w:t>Что надо изучить из то</w:t>
      </w:r>
      <w:r w:rsidR="00B926FC">
        <w:rPr>
          <w:sz w:val="28"/>
          <w:szCs w:val="28"/>
        </w:rPr>
        <w:t>го, что раньше не было изучено?»</w:t>
      </w:r>
      <w:r>
        <w:rPr>
          <w:sz w:val="28"/>
          <w:szCs w:val="28"/>
        </w:rPr>
        <w:t xml:space="preserve"> Чаще всего проблема формулируется в виде вопроса. </w:t>
      </w:r>
      <w:r>
        <w:rPr>
          <w:i/>
          <w:sz w:val="28"/>
          <w:szCs w:val="28"/>
        </w:rPr>
        <w:t xml:space="preserve">Например: </w:t>
      </w:r>
      <w:r w:rsidR="00B926FC">
        <w:rPr>
          <w:i/>
          <w:sz w:val="28"/>
          <w:szCs w:val="28"/>
        </w:rPr>
        <w:t>«</w:t>
      </w:r>
      <w:r>
        <w:rPr>
          <w:i/>
          <w:sz w:val="28"/>
          <w:szCs w:val="28"/>
        </w:rPr>
        <w:t>Каковы условия, необходимые и достаточные для ...?</w:t>
      </w:r>
      <w:r w:rsidR="00B926FC">
        <w:rPr>
          <w:i/>
          <w:sz w:val="28"/>
          <w:szCs w:val="28"/>
        </w:rPr>
        <w:t>»</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B926FC">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w:t>
      </w:r>
      <w:r w:rsidR="00B926FC">
        <w:rPr>
          <w:sz w:val="28"/>
          <w:szCs w:val="28"/>
        </w:rPr>
        <w:t>–</w:t>
      </w:r>
      <w:r>
        <w:rPr>
          <w:sz w:val="28"/>
          <w:szCs w:val="28"/>
        </w:rPr>
        <w:t xml:space="preserve"> это то, чего Вы в самом общем виде хотите достичь в итоге работы над дипломным проектом. Цель исследования обычно коррелиру</w:t>
      </w:r>
      <w:r w:rsidR="00B926FC">
        <w:rPr>
          <w:sz w:val="28"/>
          <w:szCs w:val="28"/>
        </w:rPr>
        <w:t>е</w:t>
      </w:r>
      <w:r>
        <w:rPr>
          <w:sz w:val="28"/>
          <w:szCs w:val="28"/>
        </w:rPr>
        <w:t xml:space="preserve">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выявление, обоснование и </w:t>
      </w:r>
      <w:r w:rsidR="00B926FC">
        <w:rPr>
          <w:i/>
          <w:sz w:val="28"/>
          <w:szCs w:val="28"/>
        </w:rPr>
        <w:t>опытная</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 обоснование содержания, форм, методов и средств...; </w:t>
      </w:r>
    </w:p>
    <w:p w:rsidR="00F872C5" w:rsidRDefault="005218FF" w:rsidP="00B926FC">
      <w:pPr>
        <w:numPr>
          <w:ilvl w:val="0"/>
          <w:numId w:val="43"/>
        </w:numPr>
        <w:tabs>
          <w:tab w:val="left" w:pos="993"/>
        </w:tabs>
        <w:ind w:left="0" w:firstLine="709"/>
        <w:jc w:val="both"/>
        <w:rPr>
          <w:i/>
          <w:sz w:val="28"/>
          <w:szCs w:val="28"/>
        </w:rPr>
      </w:pPr>
      <w:r>
        <w:rPr>
          <w:i/>
          <w:sz w:val="28"/>
          <w:szCs w:val="28"/>
        </w:rPr>
        <w:t>разработка методики (методической системы) формирования чего-либо...;</w:t>
      </w:r>
    </w:p>
    <w:p w:rsidR="00F872C5" w:rsidRDefault="005218FF" w:rsidP="00B926FC">
      <w:pPr>
        <w:numPr>
          <w:ilvl w:val="0"/>
          <w:numId w:val="43"/>
        </w:numPr>
        <w:tabs>
          <w:tab w:val="left" w:pos="993"/>
        </w:tabs>
        <w:ind w:left="0" w:firstLine="709"/>
        <w:jc w:val="both"/>
        <w:rPr>
          <w:i/>
          <w:sz w:val="28"/>
          <w:szCs w:val="28"/>
        </w:rPr>
      </w:pPr>
      <w:r>
        <w:rPr>
          <w:i/>
          <w:sz w:val="28"/>
          <w:szCs w:val="28"/>
        </w:rPr>
        <w:t>определение и разработка педагогических средств...;</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разработка теоретической модели...; </w:t>
      </w:r>
    </w:p>
    <w:p w:rsidR="005218FF" w:rsidRDefault="005218FF" w:rsidP="00B926FC">
      <w:pPr>
        <w:numPr>
          <w:ilvl w:val="0"/>
          <w:numId w:val="43"/>
        </w:numPr>
        <w:tabs>
          <w:tab w:val="left" w:pos="993"/>
        </w:tabs>
        <w:ind w:left="0" w:firstLine="709"/>
        <w:jc w:val="both"/>
        <w:rPr>
          <w:i/>
          <w:sz w:val="28"/>
          <w:szCs w:val="28"/>
        </w:rPr>
      </w:pPr>
      <w:r>
        <w:rPr>
          <w:i/>
          <w:sz w:val="28"/>
          <w:szCs w:val="28"/>
        </w:rPr>
        <w:t>педагогическое обоснование чего-либо...</w:t>
      </w:r>
    </w:p>
    <w:p w:rsidR="005218FF" w:rsidRPr="00B926FC" w:rsidRDefault="005218FF" w:rsidP="005218FF">
      <w:pPr>
        <w:ind w:firstLine="709"/>
        <w:jc w:val="both"/>
        <w:rPr>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w:t>
      </w:r>
      <w:r w:rsidRPr="00B926FC">
        <w:rPr>
          <w:sz w:val="28"/>
          <w:szCs w:val="28"/>
        </w:rPr>
        <w:t>), показать е</w:t>
      </w:r>
      <w:r w:rsidR="00B926FC">
        <w:rPr>
          <w:sz w:val="28"/>
          <w:szCs w:val="28"/>
        </w:rPr>
        <w:t>ё</w:t>
      </w:r>
      <w:r w:rsidRPr="00B926FC">
        <w:rPr>
          <w:sz w:val="28"/>
          <w:szCs w:val="28"/>
        </w:rPr>
        <w:t xml:space="preserve">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sidRPr="00B926FC">
        <w:rPr>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B926FC">
      <w:pPr>
        <w:ind w:firstLine="709"/>
        <w:jc w:val="both"/>
        <w:rPr>
          <w:sz w:val="28"/>
          <w:szCs w:val="28"/>
        </w:rPr>
      </w:pPr>
      <w:r>
        <w:rPr>
          <w:sz w:val="28"/>
          <w:szCs w:val="28"/>
        </w:rPr>
        <w:lastRenderedPageBreak/>
        <w:t xml:space="preserve">3. </w:t>
      </w:r>
      <w:r>
        <w:rPr>
          <w:b/>
          <w:i/>
          <w:sz w:val="28"/>
          <w:szCs w:val="28"/>
        </w:rPr>
        <w:t>Объект</w:t>
      </w:r>
      <w:r>
        <w:rPr>
          <w:sz w:val="28"/>
          <w:szCs w:val="28"/>
        </w:rPr>
        <w:t xml:space="preserve"> исследования </w:t>
      </w:r>
      <w:r w:rsidR="00B926FC">
        <w:rPr>
          <w:sz w:val="28"/>
          <w:szCs w:val="28"/>
        </w:rPr>
        <w:t>–</w:t>
      </w:r>
      <w:r>
        <w:rPr>
          <w:sz w:val="28"/>
          <w:szCs w:val="28"/>
        </w:rPr>
        <w:t xml:space="preserve"> это часть практики, которую Вы исследуете. Для того чтобы определить объект исследования, необходимо ответить на вопрос: </w:t>
      </w:r>
      <w:r w:rsidR="00B926FC">
        <w:rPr>
          <w:sz w:val="28"/>
          <w:szCs w:val="28"/>
        </w:rPr>
        <w:t>«</w:t>
      </w:r>
      <w:r>
        <w:rPr>
          <w:sz w:val="28"/>
          <w:szCs w:val="28"/>
        </w:rPr>
        <w:t>Что рассматривается?</w:t>
      </w:r>
      <w:r w:rsidR="00B926FC">
        <w:rPr>
          <w:sz w:val="28"/>
          <w:szCs w:val="28"/>
        </w:rPr>
        <w:t>»</w:t>
      </w:r>
      <w:r>
        <w:rPr>
          <w:sz w:val="28"/>
          <w:szCs w:val="28"/>
        </w:rPr>
        <w:t xml:space="preserve"> Чаще всего объект исследования лежит в области учебно-воспитательного процесса.</w:t>
      </w:r>
    </w:p>
    <w:p w:rsidR="005218FF" w:rsidRDefault="005218FF" w:rsidP="00B926FC">
      <w:pPr>
        <w:ind w:firstLine="709"/>
        <w:jc w:val="both"/>
        <w:rPr>
          <w:sz w:val="28"/>
          <w:szCs w:val="28"/>
        </w:rPr>
      </w:pPr>
      <w:r>
        <w:rPr>
          <w:b/>
          <w:i/>
          <w:sz w:val="28"/>
          <w:szCs w:val="28"/>
        </w:rPr>
        <w:t>Предмет</w:t>
      </w:r>
      <w:r>
        <w:rPr>
          <w:sz w:val="28"/>
          <w:szCs w:val="28"/>
        </w:rPr>
        <w:t xml:space="preserve"> исследования </w:t>
      </w:r>
      <w:r w:rsidR="00B926FC">
        <w:rPr>
          <w:sz w:val="28"/>
          <w:szCs w:val="28"/>
        </w:rPr>
        <w:t>–</w:t>
      </w:r>
      <w:r>
        <w:rPr>
          <w:sz w:val="28"/>
          <w:szCs w:val="28"/>
        </w:rPr>
        <w:t xml:space="preserve"> это часть объекта, та сторона, тот аспект, с которой рассматривается объект. Грамотно сформулированный предмет исследования чаще всего коррелирует </w:t>
      </w:r>
      <w:r w:rsidR="00B926FC">
        <w:rPr>
          <w:sz w:val="28"/>
          <w:szCs w:val="28"/>
        </w:rPr>
        <w:t xml:space="preserve">с </w:t>
      </w:r>
      <w:r>
        <w:rPr>
          <w:sz w:val="28"/>
          <w:szCs w:val="28"/>
        </w:rPr>
        <w:t>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B926FC" w:rsidRDefault="005218FF" w:rsidP="00533B09">
      <w:pPr>
        <w:numPr>
          <w:ilvl w:val="0"/>
          <w:numId w:val="18"/>
        </w:numPr>
        <w:ind w:left="0" w:firstLine="709"/>
        <w:contextualSpacing/>
        <w:jc w:val="both"/>
        <w:rPr>
          <w:i/>
          <w:sz w:val="28"/>
          <w:szCs w:val="28"/>
        </w:rPr>
      </w:pPr>
      <w:r w:rsidRPr="00B926FC">
        <w:rPr>
          <w:i/>
          <w:sz w:val="28"/>
          <w:szCs w:val="28"/>
        </w:rPr>
        <w:t xml:space="preserve">тема: </w:t>
      </w:r>
      <w:r w:rsidR="00B926FC" w:rsidRPr="00B926FC">
        <w:rPr>
          <w:i/>
          <w:sz w:val="28"/>
          <w:szCs w:val="28"/>
        </w:rPr>
        <w:t>«</w:t>
      </w:r>
      <w:r w:rsidRPr="00B926FC">
        <w:rPr>
          <w:i/>
          <w:sz w:val="28"/>
          <w:szCs w:val="28"/>
        </w:rPr>
        <w:t xml:space="preserve">Развитие творчества </w:t>
      </w:r>
      <w:r w:rsidR="00B926FC" w:rsidRPr="00B926FC">
        <w:rPr>
          <w:i/>
          <w:sz w:val="28"/>
          <w:szCs w:val="28"/>
        </w:rPr>
        <w:t>обучающихся в системе профессионального образования»</w:t>
      </w:r>
      <w:r w:rsidRPr="00B926FC">
        <w:rPr>
          <w:i/>
          <w:sz w:val="28"/>
          <w:szCs w:val="28"/>
        </w:rPr>
        <w:t xml:space="preserve">; объект </w:t>
      </w:r>
      <w:r w:rsidR="00B926FC" w:rsidRPr="00B926FC">
        <w:rPr>
          <w:i/>
          <w:sz w:val="28"/>
          <w:szCs w:val="28"/>
        </w:rPr>
        <w:t>–</w:t>
      </w:r>
      <w:r w:rsidRPr="00B926FC">
        <w:rPr>
          <w:i/>
          <w:sz w:val="28"/>
          <w:szCs w:val="28"/>
        </w:rPr>
        <w:t xml:space="preserve"> </w:t>
      </w:r>
      <w:r w:rsidR="00B926FC" w:rsidRPr="00B926FC">
        <w:rPr>
          <w:i/>
          <w:sz w:val="28"/>
          <w:szCs w:val="28"/>
        </w:rPr>
        <w:t>процесс развития творчества обучающихся в системе профессионального образования</w:t>
      </w:r>
      <w:r w:rsidRPr="00B926FC">
        <w:rPr>
          <w:i/>
          <w:sz w:val="28"/>
          <w:szCs w:val="28"/>
        </w:rPr>
        <w:t xml:space="preserve">, предмет - способы развития творчества </w:t>
      </w:r>
      <w:r w:rsidR="00B926FC">
        <w:rPr>
          <w:i/>
          <w:sz w:val="28"/>
          <w:szCs w:val="28"/>
        </w:rPr>
        <w:t>обучающихся в системе профессионального образования;</w:t>
      </w:r>
    </w:p>
    <w:p w:rsidR="005218FF" w:rsidRPr="00B926FC" w:rsidRDefault="00B926FC" w:rsidP="00533B09">
      <w:pPr>
        <w:numPr>
          <w:ilvl w:val="0"/>
          <w:numId w:val="18"/>
        </w:numPr>
        <w:ind w:left="0" w:firstLine="709"/>
        <w:contextualSpacing/>
        <w:jc w:val="both"/>
        <w:rPr>
          <w:i/>
          <w:sz w:val="28"/>
          <w:szCs w:val="28"/>
        </w:rPr>
      </w:pPr>
      <w:r>
        <w:rPr>
          <w:i/>
          <w:sz w:val="28"/>
          <w:szCs w:val="28"/>
        </w:rPr>
        <w:t>тема: «</w:t>
      </w:r>
      <w:r w:rsidR="005218FF" w:rsidRPr="00B926FC">
        <w:rPr>
          <w:i/>
          <w:sz w:val="28"/>
          <w:szCs w:val="28"/>
        </w:rPr>
        <w:t xml:space="preserve">Развитие познавательного интереса слабоуспевающих учащихся на занятиях </w:t>
      </w:r>
      <w:r w:rsidR="00DF6803" w:rsidRPr="00B926FC">
        <w:rPr>
          <w:i/>
          <w:sz w:val="28"/>
          <w:szCs w:val="28"/>
        </w:rPr>
        <w:t xml:space="preserve">по </w:t>
      </w:r>
      <w:r>
        <w:rPr>
          <w:i/>
          <w:sz w:val="28"/>
          <w:szCs w:val="28"/>
        </w:rPr>
        <w:t>спецдисциплинам»</w:t>
      </w:r>
      <w:r w:rsidR="005218FF" w:rsidRPr="00B926FC">
        <w:rPr>
          <w:i/>
          <w:sz w:val="28"/>
          <w:szCs w:val="28"/>
        </w:rPr>
        <w:t xml:space="preserve">; объект - процесс </w:t>
      </w:r>
      <w:r>
        <w:rPr>
          <w:i/>
          <w:sz w:val="28"/>
          <w:szCs w:val="28"/>
        </w:rPr>
        <w:t xml:space="preserve">развития </w:t>
      </w:r>
      <w:r w:rsidR="005218FF" w:rsidRPr="00B926FC">
        <w:rPr>
          <w:i/>
          <w:sz w:val="28"/>
          <w:szCs w:val="28"/>
        </w:rPr>
        <w:t xml:space="preserve">познавательного интереса </w:t>
      </w:r>
      <w:r w:rsidRPr="00B926FC">
        <w:rPr>
          <w:i/>
          <w:sz w:val="28"/>
          <w:szCs w:val="28"/>
        </w:rPr>
        <w:t xml:space="preserve">слабоуспевающих учащихся на занятиях по </w:t>
      </w:r>
      <w:r>
        <w:rPr>
          <w:i/>
          <w:sz w:val="28"/>
          <w:szCs w:val="28"/>
        </w:rPr>
        <w:t>спецдисциплинам</w:t>
      </w:r>
      <w:r w:rsidR="005218FF" w:rsidRPr="00B926FC">
        <w:rPr>
          <w:i/>
          <w:sz w:val="28"/>
          <w:szCs w:val="28"/>
        </w:rPr>
        <w:t xml:space="preserve">; предмет - </w:t>
      </w:r>
      <w:r>
        <w:rPr>
          <w:i/>
          <w:sz w:val="28"/>
          <w:szCs w:val="28"/>
        </w:rPr>
        <w:t xml:space="preserve">развитие </w:t>
      </w:r>
      <w:r w:rsidRPr="00B926FC">
        <w:rPr>
          <w:i/>
          <w:sz w:val="28"/>
          <w:szCs w:val="28"/>
        </w:rPr>
        <w:t xml:space="preserve">познавательного интереса слабоуспевающих учащихся на занятиях по </w:t>
      </w:r>
      <w:r>
        <w:rPr>
          <w:i/>
          <w:sz w:val="28"/>
          <w:szCs w:val="28"/>
        </w:rPr>
        <w:t>спецдисциплинам</w:t>
      </w:r>
      <w:r w:rsidRPr="00B926FC">
        <w:rPr>
          <w:i/>
          <w:sz w:val="28"/>
          <w:szCs w:val="28"/>
        </w:rPr>
        <w:t xml:space="preserve"> </w:t>
      </w:r>
      <w:r>
        <w:rPr>
          <w:i/>
          <w:sz w:val="28"/>
          <w:szCs w:val="28"/>
        </w:rPr>
        <w:t>посредством нетрадиционных форм и методов</w:t>
      </w:r>
      <w:r w:rsidR="005218FF" w:rsidRPr="00B926FC">
        <w:rPr>
          <w:i/>
          <w:sz w:val="28"/>
          <w:szCs w:val="28"/>
        </w:rPr>
        <w:t xml:space="preserve"> обучения.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B926FC">
      <w:pPr>
        <w:numPr>
          <w:ilvl w:val="1"/>
          <w:numId w:val="18"/>
        </w:numPr>
        <w:tabs>
          <w:tab w:val="num" w:pos="-2127"/>
          <w:tab w:val="left" w:pos="993"/>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B926FC">
      <w:pPr>
        <w:numPr>
          <w:ilvl w:val="1"/>
          <w:numId w:val="18"/>
        </w:numPr>
        <w:tabs>
          <w:tab w:val="num" w:pos="-2127"/>
          <w:tab w:val="left" w:pos="993"/>
        </w:tabs>
        <w:ind w:left="0" w:firstLine="709"/>
        <w:contextualSpacing/>
        <w:jc w:val="both"/>
        <w:rPr>
          <w:sz w:val="28"/>
          <w:szCs w:val="28"/>
        </w:rPr>
      </w:pPr>
      <w:r>
        <w:rPr>
          <w:sz w:val="28"/>
          <w:szCs w:val="28"/>
        </w:rPr>
        <w:t>в качестве объекта исследования выбираются учащиеся или студент</w:t>
      </w:r>
      <w:r w:rsidR="00B926FC">
        <w:rPr>
          <w:sz w:val="28"/>
          <w:szCs w:val="28"/>
        </w:rPr>
        <w:t>ы, что не</w:t>
      </w:r>
      <w:r>
        <w:rPr>
          <w:sz w:val="28"/>
          <w:szCs w:val="28"/>
        </w:rPr>
        <w:t>верно, не соответствует определению объекта педагогического исследования.</w:t>
      </w: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B926FC">
      <w:pPr>
        <w:ind w:firstLine="709"/>
        <w:jc w:val="both"/>
        <w:rPr>
          <w:sz w:val="28"/>
          <w:szCs w:val="28"/>
        </w:rPr>
      </w:pPr>
      <w:r>
        <w:rPr>
          <w:sz w:val="28"/>
          <w:szCs w:val="28"/>
        </w:rPr>
        <w:t xml:space="preserve">Гипотеза </w:t>
      </w:r>
      <w:r w:rsidR="00B926FC">
        <w:rPr>
          <w:sz w:val="28"/>
          <w:szCs w:val="28"/>
        </w:rPr>
        <w:t>–</w:t>
      </w:r>
      <w:r>
        <w:rPr>
          <w:sz w:val="28"/>
          <w:szCs w:val="28"/>
        </w:rPr>
        <w:t xml:space="preserve"> это научное предположение, допущение, истинное значение которого неопределенно. Формулируя гипотезу, Вы строите предположение о том, к</w:t>
      </w:r>
      <w:r w:rsidR="00B926FC">
        <w:rPr>
          <w:sz w:val="28"/>
          <w:szCs w:val="28"/>
        </w:rPr>
        <w:t>аким образом</w:t>
      </w:r>
      <w:r>
        <w:rPr>
          <w:sz w:val="28"/>
          <w:szCs w:val="28"/>
        </w:rPr>
        <w:t xml:space="preserve">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lastRenderedPageBreak/>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w:t>
      </w:r>
      <w:r w:rsidR="00B926FC">
        <w:rPr>
          <w:sz w:val="28"/>
          <w:szCs w:val="28"/>
        </w:rPr>
        <w:t>ё</w:t>
      </w:r>
      <w:r w:rsidRPr="00F872C5">
        <w:rPr>
          <w:sz w:val="28"/>
          <w:szCs w:val="28"/>
        </w:rPr>
        <w:t xml:space="preserve"> основе будет находиться модель учебного процесса, основывающегося на уч</w:t>
      </w:r>
      <w:r w:rsidR="00B926FC">
        <w:rPr>
          <w:sz w:val="28"/>
          <w:szCs w:val="28"/>
        </w:rPr>
        <w:t>ё</w:t>
      </w:r>
      <w:r w:rsidRPr="00F872C5">
        <w:rPr>
          <w:sz w:val="28"/>
          <w:szCs w:val="28"/>
        </w:rPr>
        <w:t>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w:t>
      </w:r>
      <w:r w:rsidR="00B926FC">
        <w:rPr>
          <w:sz w:val="28"/>
          <w:szCs w:val="28"/>
        </w:rPr>
        <w:t>ё</w:t>
      </w:r>
      <w:r w:rsidR="00C817F4" w:rsidRPr="00C817F4">
        <w:rPr>
          <w:sz w:val="28"/>
          <w:szCs w:val="28"/>
        </w:rPr>
        <w:t>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соо</w:t>
      </w:r>
      <w:r>
        <w:rPr>
          <w:sz w:val="28"/>
          <w:szCs w:val="28"/>
        </w:rPr>
        <w:t>тветствовать осмысленным фактам;</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быть эмпири</w:t>
      </w:r>
      <w:r>
        <w:rPr>
          <w:sz w:val="28"/>
          <w:szCs w:val="28"/>
        </w:rPr>
        <w:t>чески проверяемой;</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соответствоват</w:t>
      </w:r>
      <w:r>
        <w:rPr>
          <w:sz w:val="28"/>
          <w:szCs w:val="28"/>
        </w:rPr>
        <w:t>ь существующему достоверному знанию;</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б</w:t>
      </w:r>
      <w:r>
        <w:rPr>
          <w:sz w:val="28"/>
          <w:szCs w:val="28"/>
        </w:rPr>
        <w:t>ыть принципиально опровергаемой.</w:t>
      </w:r>
    </w:p>
    <w:p w:rsidR="005218FF" w:rsidRDefault="005218FF" w:rsidP="00B926FC">
      <w:pPr>
        <w:tabs>
          <w:tab w:val="left" w:pos="993"/>
        </w:tabs>
        <w:ind w:firstLine="709"/>
        <w:jc w:val="both"/>
        <w:rPr>
          <w:sz w:val="28"/>
          <w:szCs w:val="28"/>
        </w:rPr>
      </w:pPr>
      <w:r>
        <w:rPr>
          <w:sz w:val="28"/>
          <w:szCs w:val="28"/>
        </w:rPr>
        <w:t>Проверка гипотезы:</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с помощью теоретического обоснования;</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w:t>
      </w:r>
      <w:r w:rsidR="00B926FC">
        <w:rPr>
          <w:sz w:val="28"/>
          <w:szCs w:val="28"/>
        </w:rPr>
        <w:t>ё</w:t>
      </w:r>
      <w:r>
        <w:rPr>
          <w:sz w:val="28"/>
          <w:szCs w:val="28"/>
        </w:rPr>
        <w:t>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w:t>
      </w:r>
      <w:r w:rsidR="00B926FC">
        <w:rPr>
          <w:i/>
          <w:sz w:val="28"/>
          <w:szCs w:val="28"/>
        </w:rPr>
        <w:t>го отражения профессиоведческой</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w:t>
      </w:r>
      <w:r w:rsidR="00B926FC">
        <w:rPr>
          <w:sz w:val="28"/>
          <w:szCs w:val="28"/>
        </w:rPr>
        <w:t xml:space="preserve">ся их очевидный характер, т.е. </w:t>
      </w:r>
      <w:r>
        <w:rPr>
          <w:sz w:val="28"/>
          <w:szCs w:val="28"/>
        </w:rPr>
        <w:t>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lastRenderedPageBreak/>
        <w:t>Пример неуд</w:t>
      </w:r>
      <w:r w:rsidR="00B926FC">
        <w:rPr>
          <w:i/>
          <w:sz w:val="28"/>
          <w:szCs w:val="28"/>
        </w:rPr>
        <w:t>ачно сформулированной гипотезы: «</w:t>
      </w:r>
      <w:r>
        <w:rPr>
          <w:i/>
          <w:sz w:val="28"/>
          <w:szCs w:val="28"/>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w:t>
      </w:r>
      <w:r w:rsidR="00B926FC">
        <w:rPr>
          <w:i/>
          <w:sz w:val="28"/>
          <w:szCs w:val="28"/>
        </w:rPr>
        <w:t>логии современного производства»</w:t>
      </w:r>
      <w:r>
        <w:rPr>
          <w:i/>
          <w:sz w:val="28"/>
          <w:szCs w:val="28"/>
        </w:rPr>
        <w:t xml:space="preserve">.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Под задачей в гносеологии (науке о познании) понимается данная в определ</w:t>
      </w:r>
      <w:r w:rsidR="00D14072">
        <w:rPr>
          <w:sz w:val="28"/>
          <w:szCs w:val="28"/>
        </w:rPr>
        <w:t>ё</w:t>
      </w:r>
      <w:r>
        <w:rPr>
          <w:sz w:val="28"/>
          <w:szCs w:val="28"/>
        </w:rPr>
        <w:t xml:space="preserve">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sidR="00D14072">
        <w:rPr>
          <w:i/>
          <w:sz w:val="28"/>
          <w:szCs w:val="28"/>
        </w:rPr>
        <w:t>тема «</w:t>
      </w:r>
      <w:r>
        <w:rPr>
          <w:i/>
          <w:sz w:val="28"/>
          <w:szCs w:val="28"/>
        </w:rPr>
        <w:t>Персональный компьютер как средство</w:t>
      </w:r>
      <w:r w:rsidR="00D14072">
        <w:rPr>
          <w:i/>
          <w:sz w:val="28"/>
          <w:szCs w:val="28"/>
        </w:rPr>
        <w:t xml:space="preserve"> коррекции знаний по высшей математике»</w:t>
      </w:r>
      <w:r>
        <w:rPr>
          <w:i/>
          <w:sz w:val="28"/>
          <w:szCs w:val="28"/>
        </w:rPr>
        <w:t>:</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 xml:space="preserve">разработать педагогическое программное средство по одной из тем </w:t>
      </w:r>
      <w:r w:rsidR="00D14072">
        <w:rPr>
          <w:i/>
          <w:sz w:val="28"/>
          <w:szCs w:val="28"/>
        </w:rPr>
        <w:t>рабочей</w:t>
      </w:r>
      <w:r>
        <w:rPr>
          <w:i/>
          <w:sz w:val="28"/>
          <w:szCs w:val="28"/>
        </w:rPr>
        <w:t xml:space="preserve"> программы и методику его использования;</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t xml:space="preserve">Второй вариант, более сложный и строгий, является </w:t>
      </w:r>
      <w:r w:rsidR="00D14072">
        <w:rPr>
          <w:sz w:val="28"/>
          <w:szCs w:val="28"/>
        </w:rPr>
        <w:t xml:space="preserve">более </w:t>
      </w:r>
      <w:r>
        <w:rPr>
          <w:sz w:val="28"/>
          <w:szCs w:val="28"/>
        </w:rPr>
        <w:t>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sidR="00D14072">
        <w:rPr>
          <w:i/>
          <w:sz w:val="28"/>
          <w:szCs w:val="28"/>
        </w:rPr>
        <w:t xml:space="preserve"> тема «</w:t>
      </w:r>
      <w:r>
        <w:rPr>
          <w:i/>
          <w:sz w:val="28"/>
          <w:szCs w:val="28"/>
        </w:rPr>
        <w:t>Формирование готовности школьников к выбору профессии</w:t>
      </w:r>
      <w:r w:rsidR="00D14072">
        <w:rPr>
          <w:sz w:val="28"/>
          <w:szCs w:val="28"/>
        </w:rPr>
        <w:t>»</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опытным пут</w:t>
      </w:r>
      <w:r w:rsidR="00D14072">
        <w:rPr>
          <w:i/>
          <w:sz w:val="28"/>
          <w:szCs w:val="28"/>
        </w:rPr>
        <w:t>ём</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b/>
          <w:sz w:val="28"/>
          <w:szCs w:val="28"/>
        </w:rPr>
      </w:pPr>
      <w:r>
        <w:rPr>
          <w:sz w:val="28"/>
          <w:szCs w:val="28"/>
        </w:rPr>
        <w:lastRenderedPageBreak/>
        <w:t xml:space="preserve">6. </w:t>
      </w:r>
      <w:r>
        <w:rPr>
          <w:b/>
          <w:i/>
          <w:sz w:val="28"/>
          <w:szCs w:val="28"/>
        </w:rPr>
        <w:t>Теоретическая и методологическая база исследования</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w:t>
      </w:r>
      <w:r w:rsidR="00D14072">
        <w:rPr>
          <w:sz w:val="28"/>
          <w:szCs w:val="28"/>
        </w:rPr>
        <w:t xml:space="preserve"> </w:t>
      </w:r>
      <w:r>
        <w:rPr>
          <w:sz w:val="28"/>
          <w:szCs w:val="28"/>
        </w:rPr>
        <w:t>Арсеньева, Э.В.</w:t>
      </w:r>
      <w:r w:rsidR="00D14072">
        <w:rPr>
          <w:sz w:val="28"/>
          <w:szCs w:val="28"/>
        </w:rPr>
        <w:t xml:space="preserve"> </w:t>
      </w:r>
      <w:r>
        <w:rPr>
          <w:sz w:val="28"/>
          <w:szCs w:val="28"/>
        </w:rPr>
        <w:t>Безчерев</w:t>
      </w:r>
      <w:r w:rsidR="00D14072">
        <w:rPr>
          <w:sz w:val="28"/>
          <w:szCs w:val="28"/>
        </w:rPr>
        <w:t>ных, Э.В. Ильенкова, М.С. Каган</w:t>
      </w:r>
      <w:r>
        <w:rPr>
          <w:sz w:val="28"/>
          <w:szCs w:val="28"/>
        </w:rPr>
        <w:t>, И.С.</w:t>
      </w:r>
      <w:r w:rsidR="00D14072">
        <w:rPr>
          <w:sz w:val="28"/>
          <w:szCs w:val="28"/>
        </w:rPr>
        <w:t xml:space="preserve"> Кон</w:t>
      </w:r>
      <w:r>
        <w:rPr>
          <w:sz w:val="28"/>
          <w:szCs w:val="28"/>
        </w:rPr>
        <w:t>, Ф</w:t>
      </w:r>
      <w:r w:rsidR="00D14072">
        <w:rPr>
          <w:sz w:val="28"/>
          <w:szCs w:val="28"/>
        </w:rPr>
        <w:t>.Т.Михайлов, Э.Г. Юдин</w:t>
      </w:r>
      <w:r>
        <w:rPr>
          <w:sz w:val="28"/>
          <w:szCs w:val="28"/>
        </w:rPr>
        <w:t xml:space="preserve">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w:t>
      </w:r>
      <w:r w:rsidR="00D14072">
        <w:rPr>
          <w:sz w:val="28"/>
          <w:szCs w:val="28"/>
        </w:rPr>
        <w:t xml:space="preserve"> </w:t>
      </w:r>
      <w:r>
        <w:rPr>
          <w:sz w:val="28"/>
          <w:szCs w:val="28"/>
        </w:rPr>
        <w:t>Леонтьева, С.Л.</w:t>
      </w:r>
      <w:r w:rsidR="00D14072">
        <w:rPr>
          <w:sz w:val="28"/>
          <w:szCs w:val="28"/>
        </w:rPr>
        <w:t xml:space="preserve"> </w:t>
      </w:r>
      <w:r>
        <w:rPr>
          <w:sz w:val="28"/>
          <w:szCs w:val="28"/>
        </w:rPr>
        <w:t>Рубинштейна, Л.С. Выготского, В.В.</w:t>
      </w:r>
      <w:r w:rsidR="00D14072">
        <w:rPr>
          <w:sz w:val="28"/>
          <w:szCs w:val="28"/>
        </w:rPr>
        <w:t xml:space="preserve"> </w:t>
      </w:r>
      <w:r>
        <w:rPr>
          <w:sz w:val="28"/>
          <w:szCs w:val="28"/>
        </w:rPr>
        <w:t>Давыдова, А.В.</w:t>
      </w:r>
      <w:r w:rsidR="00D14072">
        <w:rPr>
          <w:sz w:val="28"/>
          <w:szCs w:val="28"/>
        </w:rPr>
        <w:t xml:space="preserve"> </w:t>
      </w:r>
      <w:r>
        <w:rPr>
          <w:sz w:val="28"/>
          <w:szCs w:val="28"/>
        </w:rPr>
        <w:t>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w:t>
      </w:r>
      <w:r w:rsidR="00D14072">
        <w:rPr>
          <w:sz w:val="28"/>
          <w:szCs w:val="28"/>
        </w:rPr>
        <w:t>ё</w:t>
      </w:r>
      <w:r>
        <w:rPr>
          <w:sz w:val="28"/>
          <w:szCs w:val="28"/>
        </w:rPr>
        <w:t>н перечень методов исследования, наиболее распростран</w:t>
      </w:r>
      <w:r w:rsidR="00D14072">
        <w:rPr>
          <w:sz w:val="28"/>
          <w:szCs w:val="28"/>
        </w:rPr>
        <w:t>ё</w:t>
      </w:r>
      <w:r>
        <w:rPr>
          <w:sz w:val="28"/>
          <w:szCs w:val="28"/>
        </w:rPr>
        <w:t>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w:t>
      </w:r>
      <w:r w:rsidR="00D14072">
        <w:rPr>
          <w:sz w:val="28"/>
          <w:szCs w:val="28"/>
        </w:rPr>
        <w:t xml:space="preserve">ческого исследования: изучение </w:t>
      </w:r>
      <w:r>
        <w:rPr>
          <w:sz w:val="28"/>
          <w:szCs w:val="28"/>
        </w:rPr>
        <w:t xml:space="preserve">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w:t>
      </w:r>
      <w:r w:rsidR="00D14072">
        <w:rPr>
          <w:sz w:val="28"/>
          <w:szCs w:val="28"/>
        </w:rPr>
        <w:t>эмпирическое исследование (опытная работа)</w:t>
      </w:r>
      <w:r>
        <w:rPr>
          <w:sz w:val="28"/>
          <w:szCs w:val="28"/>
        </w:rPr>
        <w:t>.</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D14072">
      <w:pPr>
        <w:tabs>
          <w:tab w:val="left" w:pos="993"/>
        </w:tabs>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изучение литературы по теме квалификационной работы, нормативных и инструктивно-методических материалов;</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анализ научной литературы;</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наблюдение, опросы (интервью, анкетирование), тестирование;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изучение и обобщение опыта, отечественной и зарубежной практики и др.</w:t>
      </w:r>
    </w:p>
    <w:p w:rsidR="005218FF" w:rsidRDefault="005218FF" w:rsidP="00D14072">
      <w:pPr>
        <w:tabs>
          <w:tab w:val="left" w:pos="993"/>
        </w:tabs>
        <w:ind w:firstLine="709"/>
        <w:jc w:val="both"/>
        <w:rPr>
          <w:sz w:val="28"/>
          <w:szCs w:val="28"/>
        </w:rPr>
      </w:pPr>
      <w:r>
        <w:rPr>
          <w:i/>
          <w:sz w:val="28"/>
          <w:szCs w:val="28"/>
        </w:rPr>
        <w:t>Теоретические методы</w:t>
      </w:r>
      <w:r>
        <w:rPr>
          <w:sz w:val="28"/>
          <w:szCs w:val="28"/>
        </w:rPr>
        <w:t xml:space="preserve"> включают:</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историко-генетический метод;</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моделирование;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сравнение;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обобщение;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абстрагирование;</w:t>
      </w:r>
    </w:p>
    <w:p w:rsidR="005218FF" w:rsidRDefault="00D14072" w:rsidP="00D14072">
      <w:pPr>
        <w:tabs>
          <w:tab w:val="left" w:pos="993"/>
        </w:tabs>
        <w:ind w:firstLine="709"/>
        <w:contextualSpacing/>
        <w:jc w:val="both"/>
        <w:rPr>
          <w:sz w:val="28"/>
          <w:szCs w:val="28"/>
        </w:rPr>
      </w:pPr>
      <w:r>
        <w:rPr>
          <w:sz w:val="28"/>
          <w:szCs w:val="28"/>
        </w:rPr>
        <w:lastRenderedPageBreak/>
        <w:t>-</w:t>
      </w:r>
      <w:r>
        <w:rPr>
          <w:sz w:val="28"/>
          <w:szCs w:val="28"/>
        </w:rPr>
        <w:tab/>
      </w:r>
      <w:r w:rsidR="005218FF">
        <w:rPr>
          <w:sz w:val="28"/>
          <w:szCs w:val="28"/>
        </w:rPr>
        <w:t>классификацию;</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систематизацию;</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синтез;</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sidR="00D14072">
        <w:rPr>
          <w:sz w:val="28"/>
          <w:szCs w:val="28"/>
        </w:rPr>
        <w:t>необходимо</w:t>
      </w:r>
      <w:r>
        <w:rPr>
          <w:sz w:val="28"/>
          <w:szCs w:val="28"/>
        </w:rPr>
        <w:t xml:space="preserve"> указать</w:t>
      </w:r>
      <w:r w:rsidR="00D14072">
        <w:rPr>
          <w:sz w:val="28"/>
          <w:szCs w:val="28"/>
        </w:rPr>
        <w:t>,</w:t>
      </w:r>
      <w:r>
        <w:rPr>
          <w:sz w:val="28"/>
          <w:szCs w:val="28"/>
        </w:rPr>
        <w:t xml:space="preserve">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sidR="00D14072">
        <w:rPr>
          <w:b/>
          <w:sz w:val="28"/>
          <w:szCs w:val="28"/>
        </w:rPr>
        <w:t xml:space="preserve"> </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w:t>
      </w:r>
      <w:r w:rsidR="00D14072">
        <w:rPr>
          <w:sz w:val="28"/>
          <w:szCs w:val="28"/>
        </w:rPr>
        <w:t>ёт</w:t>
      </w:r>
      <w:r>
        <w:rPr>
          <w:sz w:val="28"/>
          <w:szCs w:val="28"/>
        </w:rPr>
        <w:t xml:space="preserve">ся </w:t>
      </w:r>
      <w:r w:rsidR="00D14072">
        <w:rPr>
          <w:spacing w:val="-4"/>
          <w:sz w:val="28"/>
          <w:szCs w:val="28"/>
        </w:rPr>
        <w:t>краткий перечень её</w:t>
      </w:r>
      <w:r>
        <w:rPr>
          <w:spacing w:val="-4"/>
          <w:sz w:val="28"/>
          <w:szCs w:val="28"/>
        </w:rPr>
        <w:t xml:space="preserve">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D14072"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w:t>
      </w:r>
      <w:r w:rsidR="005218FF">
        <w:rPr>
          <w:sz w:val="28"/>
        </w:rPr>
        <w:t>бзор литературы по проблеме)</w:t>
      </w:r>
      <w:bookmarkEnd w:id="9"/>
    </w:p>
    <w:p w:rsidR="005218FF" w:rsidRDefault="005218FF" w:rsidP="005218FF">
      <w:pPr>
        <w:pStyle w:val="afa"/>
        <w:shd w:val="clear" w:color="auto" w:fill="FFFFFF"/>
        <w:spacing w:line="240" w:lineRule="auto"/>
        <w:ind w:firstLine="709"/>
        <w:jc w:val="center"/>
        <w:rPr>
          <w:sz w:val="28"/>
          <w:szCs w:val="28"/>
        </w:rPr>
      </w:pPr>
    </w:p>
    <w:p w:rsidR="005218FF" w:rsidRDefault="005218FF" w:rsidP="00D14072">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w:t>
      </w:r>
      <w:r w:rsidR="00D14072">
        <w:rPr>
          <w:sz w:val="28"/>
          <w:szCs w:val="28"/>
        </w:rPr>
        <w:t>ё</w:t>
      </w:r>
      <w:r>
        <w:rPr>
          <w:sz w:val="28"/>
          <w:szCs w:val="28"/>
        </w:rPr>
        <w:t>м этой части работы должен составлять 25</w:t>
      </w:r>
      <w:r w:rsidR="00D14072">
        <w:rPr>
          <w:sz w:val="28"/>
          <w:szCs w:val="28"/>
        </w:rPr>
        <w:t xml:space="preserve"> – </w:t>
      </w:r>
      <w:r>
        <w:rPr>
          <w:sz w:val="28"/>
          <w:szCs w:val="28"/>
        </w:rPr>
        <w:t>30 страниц. Следует избегать больших диспропорций в объ</w:t>
      </w:r>
      <w:r w:rsidR="00D14072">
        <w:rPr>
          <w:sz w:val="28"/>
          <w:szCs w:val="28"/>
        </w:rPr>
        <w:t>ё</w:t>
      </w:r>
      <w:r>
        <w:rPr>
          <w:sz w:val="28"/>
          <w:szCs w:val="28"/>
        </w:rPr>
        <w:t>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sidR="00D14072">
        <w:rPr>
          <w:sz w:val="28"/>
          <w:szCs w:val="28"/>
        </w:rPr>
        <w:t>исследований</w:t>
      </w:r>
      <w:r>
        <w:rPr>
          <w:sz w:val="28"/>
          <w:szCs w:val="28"/>
        </w:rPr>
        <w:t xml:space="preserve">…». Употребление символа параграф не допускается. Заголовок каждого раздела, обозначенного в «Содержании» в тексте работы печатается прописными буквами, нумеруется соответствующим образом, располагается </w:t>
      </w:r>
      <w:r w:rsidR="00D14072">
        <w:rPr>
          <w:sz w:val="28"/>
          <w:szCs w:val="28"/>
        </w:rPr>
        <w:t>по ширине с абзацным отступом</w:t>
      </w:r>
      <w:r>
        <w:rPr>
          <w:sz w:val="28"/>
          <w:szCs w:val="28"/>
        </w:rPr>
        <w:t xml:space="preserve">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sidR="00D14072">
        <w:rPr>
          <w:b/>
          <w:i/>
          <w:sz w:val="28"/>
          <w:szCs w:val="28"/>
        </w:rPr>
        <w:t xml:space="preserve"> </w:t>
      </w:r>
      <w:r>
        <w:rPr>
          <w:b/>
          <w:i/>
          <w:sz w:val="28"/>
          <w:szCs w:val="28"/>
        </w:rPr>
        <w:t xml:space="preserve">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 xml:space="preserve">В результате обзора источники и литература должны быть систематизированы. В основу систематизации может быть положена </w:t>
      </w:r>
      <w:r>
        <w:rPr>
          <w:sz w:val="28"/>
          <w:szCs w:val="28"/>
        </w:rPr>
        <w:lastRenderedPageBreak/>
        <w:t>хронологическая последовательность, принадлежность к научным школам и направлениям, либо другие критерии.</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Взгляды наиболее видных уч</w:t>
      </w:r>
      <w:r w:rsidR="00D14072">
        <w:rPr>
          <w:sz w:val="28"/>
          <w:szCs w:val="28"/>
        </w:rPr>
        <w:t>ё</w:t>
      </w:r>
      <w:r>
        <w:rPr>
          <w:sz w:val="28"/>
          <w:szCs w:val="28"/>
        </w:rPr>
        <w:t>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D14072">
      <w:pPr>
        <w:pStyle w:val="afa"/>
        <w:ind w:firstLine="709"/>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w:t>
      </w:r>
      <w:r w:rsidR="00D14072">
        <w:rPr>
          <w:sz w:val="28"/>
          <w:szCs w:val="28"/>
        </w:rPr>
        <w:t xml:space="preserve"> </w:t>
      </w:r>
      <w:r>
        <w:rPr>
          <w:sz w:val="28"/>
          <w:szCs w:val="28"/>
        </w:rPr>
        <w:t>Куликов (2001) предлагает для этого следующую структуру</w:t>
      </w:r>
      <w:r w:rsidR="00D14072">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ф</w:t>
      </w:r>
      <w:r w:rsidR="005218FF">
        <w:rPr>
          <w:sz w:val="28"/>
          <w:szCs w:val="28"/>
        </w:rPr>
        <w:t>еноменолог</w:t>
      </w:r>
      <w:r>
        <w:rPr>
          <w:sz w:val="28"/>
          <w:szCs w:val="28"/>
        </w:rPr>
        <w:t>ическое описание, т.е.</w:t>
      </w:r>
      <w:r w:rsidR="005218FF">
        <w:rPr>
          <w:sz w:val="28"/>
          <w:szCs w:val="28"/>
        </w:rPr>
        <w:t xml:space="preserve">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м</w:t>
      </w:r>
      <w:r w:rsidR="005218FF">
        <w:rPr>
          <w:sz w:val="28"/>
          <w:szCs w:val="28"/>
        </w:rPr>
        <w:t>есто данного явления среди других психических явлений</w:t>
      </w:r>
      <w:r>
        <w:rPr>
          <w:sz w:val="28"/>
          <w:szCs w:val="28"/>
        </w:rPr>
        <w:t>, т.е.</w:t>
      </w:r>
      <w:r w:rsidR="005218FF">
        <w:rPr>
          <w:sz w:val="28"/>
          <w:szCs w:val="28"/>
        </w:rPr>
        <w:t xml:space="preserve"> его взаимосвязи, взаимовлияния. Факторы, его обусловливающие. Явления, на которые оно оказывает влияние</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р</w:t>
      </w:r>
      <w:r w:rsidR="005218FF">
        <w:rPr>
          <w:sz w:val="28"/>
          <w:szCs w:val="28"/>
        </w:rPr>
        <w:t>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с</w:t>
      </w:r>
      <w:r w:rsidR="005218FF">
        <w:rPr>
          <w:sz w:val="28"/>
          <w:szCs w:val="28"/>
        </w:rPr>
        <w:t>ущность, природа явления. Имеющиеся определения данного явления. Характеристика степени разнообразия в его понимании различными авторами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з</w:t>
      </w:r>
      <w:r w:rsidR="005218FF">
        <w:rPr>
          <w:sz w:val="28"/>
          <w:szCs w:val="28"/>
        </w:rPr>
        <w:t>акономерности, которым подчиняется явление</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п</w:t>
      </w:r>
      <w:r w:rsidR="005218FF">
        <w:rPr>
          <w:sz w:val="28"/>
          <w:szCs w:val="28"/>
        </w:rPr>
        <w:t>рикладное, практическое использование психического явления (свойства, функции) или уч</w:t>
      </w:r>
      <w:r>
        <w:rPr>
          <w:sz w:val="28"/>
          <w:szCs w:val="28"/>
        </w:rPr>
        <w:t>ё</w:t>
      </w:r>
      <w:r w:rsidR="005218FF">
        <w:rPr>
          <w:sz w:val="28"/>
          <w:szCs w:val="28"/>
        </w:rPr>
        <w:t>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7B1164">
      <w:pPr>
        <w:pStyle w:val="afa"/>
        <w:ind w:firstLine="709"/>
        <w:jc w:val="both"/>
      </w:pPr>
      <w:r>
        <w:rPr>
          <w:sz w:val="28"/>
          <w:szCs w:val="28"/>
        </w:rPr>
        <w:lastRenderedPageBreak/>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7B1164">
      <w:pPr>
        <w:pStyle w:val="afa"/>
        <w:ind w:firstLine="709"/>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7B1164">
      <w:pPr>
        <w:pStyle w:val="afa"/>
        <w:ind w:firstLine="709"/>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7B1164">
      <w:pPr>
        <w:pStyle w:val="afa"/>
        <w:ind w:firstLine="709"/>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7B1164">
      <w:pPr>
        <w:pStyle w:val="afa"/>
        <w:shd w:val="clear" w:color="auto" w:fill="FFFFFF"/>
        <w:ind w:firstLine="709"/>
        <w:jc w:val="both"/>
      </w:pPr>
      <w:r>
        <w:rPr>
          <w:sz w:val="28"/>
          <w:szCs w:val="28"/>
        </w:rPr>
        <w:t>Подбор литературы целесообразно на</w:t>
      </w:r>
      <w:r w:rsidR="007B1164">
        <w:rPr>
          <w:sz w:val="28"/>
          <w:szCs w:val="28"/>
        </w:rPr>
        <w:t>чинать с изучения тех книг и пе</w:t>
      </w:r>
      <w:r>
        <w:rPr>
          <w:sz w:val="28"/>
          <w:szCs w:val="28"/>
        </w:rPr>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w:t>
      </w:r>
      <w:r w:rsidR="007B1164">
        <w:rPr>
          <w:spacing w:val="-4"/>
          <w:sz w:val="28"/>
          <w:szCs w:val="28"/>
        </w:rPr>
        <w:t>одить, с использованием имеющих</w:t>
      </w:r>
      <w:r>
        <w:rPr>
          <w:spacing w:val="-4"/>
          <w:sz w:val="28"/>
          <w:szCs w:val="28"/>
        </w:rPr>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 xml:space="preserve">ные при помощи глобальной информационной сети </w:t>
      </w:r>
      <w:r w:rsidR="007B1164">
        <w:rPr>
          <w:spacing w:val="-3"/>
          <w:sz w:val="28"/>
          <w:szCs w:val="28"/>
        </w:rPr>
        <w:t>«</w:t>
      </w:r>
      <w:r>
        <w:rPr>
          <w:spacing w:val="-3"/>
          <w:sz w:val="28"/>
          <w:szCs w:val="28"/>
        </w:rPr>
        <w:t>Интернет</w:t>
      </w:r>
      <w:r w:rsidR="007B1164">
        <w:rPr>
          <w:spacing w:val="-3"/>
          <w:sz w:val="28"/>
          <w:szCs w:val="28"/>
        </w:rPr>
        <w:t>»</w:t>
      </w:r>
      <w:r>
        <w:rPr>
          <w:spacing w:val="-3"/>
          <w:sz w:val="28"/>
          <w:szCs w:val="28"/>
        </w:rPr>
        <w:t>.</w:t>
      </w:r>
    </w:p>
    <w:p w:rsidR="005218FF" w:rsidRPr="007B1164" w:rsidRDefault="005218FF" w:rsidP="007B1164">
      <w:pPr>
        <w:pStyle w:val="afa"/>
        <w:shd w:val="clear" w:color="auto" w:fill="FFFFFF"/>
        <w:ind w:firstLine="720"/>
        <w:jc w:val="both"/>
        <w:rPr>
          <w:sz w:val="28"/>
          <w:szCs w:val="28"/>
        </w:rPr>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w:t>
      </w:r>
      <w:r w:rsidR="007B1164">
        <w:rPr>
          <w:sz w:val="28"/>
          <w:szCs w:val="28"/>
        </w:rPr>
        <w:t>–</w:t>
      </w:r>
      <w:r>
        <w:rPr>
          <w:sz w:val="28"/>
          <w:szCs w:val="28"/>
        </w:rPr>
        <w:t xml:space="preserve">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w:t>
      </w:r>
      <w:r>
        <w:rPr>
          <w:sz w:val="28"/>
          <w:szCs w:val="28"/>
        </w:rPr>
        <w:lastRenderedPageBreak/>
        <w:t>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w:t>
      </w:r>
      <w:r w:rsidR="007B1164">
        <w:rPr>
          <w:spacing w:val="-3"/>
          <w:sz w:val="28"/>
          <w:szCs w:val="28"/>
        </w:rPr>
        <w:t>ё</w:t>
      </w:r>
      <w:r>
        <w:rPr>
          <w:spacing w:val="-3"/>
          <w:sz w:val="28"/>
          <w:szCs w:val="28"/>
        </w:rPr>
        <w:t>нность студента в изучаемой проблеме. Объ</w:t>
      </w:r>
      <w:r w:rsidR="007B1164">
        <w:rPr>
          <w:spacing w:val="-3"/>
          <w:sz w:val="28"/>
          <w:szCs w:val="28"/>
        </w:rPr>
        <w:t>ё</w:t>
      </w:r>
      <w:r>
        <w:rPr>
          <w:spacing w:val="-3"/>
          <w:sz w:val="28"/>
          <w:szCs w:val="28"/>
        </w:rPr>
        <w:t xml:space="preserve">м списка литературы при написании дипломной работы </w:t>
      </w:r>
      <w:r w:rsidR="007B1164">
        <w:rPr>
          <w:spacing w:val="-3"/>
          <w:sz w:val="28"/>
          <w:szCs w:val="28"/>
        </w:rPr>
        <w:t>должен содержать не менее 5</w:t>
      </w:r>
      <w:r>
        <w:rPr>
          <w:spacing w:val="-3"/>
          <w:sz w:val="28"/>
          <w:szCs w:val="28"/>
        </w:rPr>
        <w:t>0 источников. Количество используемых источников характеризует объ</w:t>
      </w:r>
      <w:r w:rsidR="007B1164">
        <w:rPr>
          <w:spacing w:val="-3"/>
          <w:sz w:val="28"/>
          <w:szCs w:val="28"/>
        </w:rPr>
        <w:t>ё</w:t>
      </w:r>
      <w:r>
        <w:rPr>
          <w:spacing w:val="-3"/>
          <w:sz w:val="28"/>
          <w:szCs w:val="28"/>
        </w:rPr>
        <w:t>м проделанной студентом работы, поэтому служит важным критерием для е</w:t>
      </w:r>
      <w:r w:rsidR="007B1164">
        <w:rPr>
          <w:spacing w:val="-3"/>
          <w:sz w:val="28"/>
          <w:szCs w:val="28"/>
        </w:rPr>
        <w:t>ё</w:t>
      </w:r>
      <w:r>
        <w:rPr>
          <w:spacing w:val="-3"/>
          <w:sz w:val="28"/>
          <w:szCs w:val="28"/>
        </w:rPr>
        <w:t xml:space="preserve"> оценки.</w:t>
      </w:r>
    </w:p>
    <w:p w:rsidR="005218FF" w:rsidRDefault="005218FF" w:rsidP="005218FF">
      <w:pPr>
        <w:pStyle w:val="af7"/>
        <w:spacing w:after="0"/>
        <w:ind w:firstLine="709"/>
        <w:jc w:val="both"/>
        <w:rPr>
          <w:sz w:val="28"/>
          <w:szCs w:val="28"/>
        </w:rPr>
      </w:pPr>
      <w:r>
        <w:rPr>
          <w:sz w:val="28"/>
          <w:szCs w:val="28"/>
        </w:rPr>
        <w:t xml:space="preserve">Дипломная работа должна быть написана грамотно, </w:t>
      </w:r>
      <w:r w:rsidR="007B1164">
        <w:rPr>
          <w:sz w:val="28"/>
          <w:szCs w:val="28"/>
        </w:rPr>
        <w:t xml:space="preserve">выдержана в научном стиле, </w:t>
      </w:r>
      <w:r>
        <w:rPr>
          <w:sz w:val="28"/>
          <w:szCs w:val="28"/>
        </w:rPr>
        <w:t xml:space="preserve">соответствовать нормам литературного </w:t>
      </w:r>
      <w:r w:rsidR="007B1164">
        <w:rPr>
          <w:sz w:val="28"/>
          <w:szCs w:val="28"/>
        </w:rPr>
        <w:t>и профессионального языка</w:t>
      </w:r>
      <w:r>
        <w:rPr>
          <w:sz w:val="28"/>
          <w:szCs w:val="28"/>
        </w:rPr>
        <w:t>.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7B1164"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w:t>
      </w:r>
      <w:r w:rsidR="005218FF">
        <w:rPr>
          <w:sz w:val="28"/>
        </w:rPr>
        <w:t>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7B1164" w:rsidP="005218FF">
      <w:pPr>
        <w:pStyle w:val="afa"/>
        <w:spacing w:line="240" w:lineRule="auto"/>
        <w:ind w:firstLine="709"/>
        <w:jc w:val="both"/>
        <w:rPr>
          <w:sz w:val="28"/>
          <w:szCs w:val="28"/>
        </w:rPr>
      </w:pPr>
      <w:r>
        <w:rPr>
          <w:sz w:val="28"/>
          <w:szCs w:val="28"/>
        </w:rPr>
        <w:t>Практическую часть состоит из</w:t>
      </w:r>
      <w:r w:rsidR="005218FF">
        <w:rPr>
          <w:sz w:val="28"/>
          <w:szCs w:val="28"/>
        </w:rPr>
        <w:t xml:space="preserve"> целей и задач собственно эмпирической части, предмета и объекта исследования</w:t>
      </w:r>
      <w:r>
        <w:rPr>
          <w:sz w:val="28"/>
          <w:szCs w:val="28"/>
        </w:rPr>
        <w:t>,</w:t>
      </w:r>
      <w:r w:rsidR="005218FF">
        <w:rPr>
          <w:sz w:val="28"/>
          <w:szCs w:val="28"/>
        </w:rPr>
        <w:t xml:space="preserve"> перечня использованных методик, обоснования их выбора, результатов исследования и их интерпретации. Если в работе использовались известные (распростран</w:t>
      </w:r>
      <w:r>
        <w:rPr>
          <w:sz w:val="28"/>
          <w:szCs w:val="28"/>
        </w:rPr>
        <w:t>ё</w:t>
      </w:r>
      <w:r w:rsidR="005218FF">
        <w:rPr>
          <w:sz w:val="28"/>
          <w:szCs w:val="28"/>
        </w:rPr>
        <w:t>нные) методики, их подробно описывать не надо. Если применялась малоизвестная методика, необходимо поместить е</w:t>
      </w:r>
      <w:r>
        <w:rPr>
          <w:sz w:val="28"/>
          <w:szCs w:val="28"/>
        </w:rPr>
        <w:t>ё</w:t>
      </w:r>
      <w:r w:rsidR="005218FF">
        <w:rPr>
          <w:sz w:val="28"/>
          <w:szCs w:val="28"/>
        </w:rPr>
        <w:t xml:space="preserve">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lastRenderedPageBreak/>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w:t>
      </w:r>
      <w:r w:rsidR="007B1164">
        <w:rPr>
          <w:sz w:val="28"/>
          <w:szCs w:val="28"/>
        </w:rPr>
        <w:t>ё</w:t>
      </w:r>
      <w:r>
        <w:rPr>
          <w:sz w:val="28"/>
          <w:szCs w:val="28"/>
        </w:rPr>
        <w:t xml:space="preserve">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lastRenderedPageBreak/>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1"/>
        <w:gridCol w:w="2001"/>
        <w:gridCol w:w="5919"/>
      </w:tblGrid>
      <w:tr w:rsidR="005218FF" w:rsidTr="007B1164">
        <w:trPr>
          <w:cantSplit/>
        </w:trPr>
        <w:tc>
          <w:tcPr>
            <w:tcW w:w="165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а)</w:t>
            </w:r>
            <w:r w:rsidR="007B1164">
              <w:t xml:space="preserve"> </w:t>
            </w:r>
            <w:r>
              <w:t>2 выборки испытуе</w:t>
            </w:r>
            <w:r w:rsidR="005218FF">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w:t>
            </w:r>
            <w:r w:rsidR="007B1164">
              <w:t xml:space="preserve"> </w:t>
            </w:r>
            <w:r>
              <w:t>3 и больше выборок испытуе</w:t>
            </w:r>
            <w:r w:rsidR="005218FF">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w:t>
            </w:r>
            <w:r w:rsidR="007B1164">
              <w:t xml:space="preserve"> </w:t>
            </w:r>
            <w:r>
              <w:t>2 замера на</w:t>
            </w:r>
            <w:r w:rsidR="00333B74">
              <w:t xml:space="preserve"> одной и той же выборке испытуе</w:t>
            </w:r>
            <w:r>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w:t>
            </w:r>
            <w:r w:rsidR="007B1164">
              <w:t xml:space="preserve"> </w:t>
            </w:r>
            <w:r>
              <w:t>при сопоставлении эмпиричес</w:t>
            </w:r>
            <w:r w:rsidR="005218FF">
              <w:t xml:space="preserve">кого </w:t>
            </w:r>
            <w:r>
              <w:t xml:space="preserve"> распределения с теоретичес</w:t>
            </w:r>
            <w:r w:rsidR="005218FF">
              <w:t>ким</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w:t>
            </w:r>
            <w:r w:rsidR="007B1164">
              <w:t xml:space="preserve"> </w:t>
            </w:r>
            <w:r>
              <w:t>п</w:t>
            </w:r>
            <w:r w:rsidR="00333B74">
              <w:t>ри сопоставлении двух эмпиричес</w:t>
            </w:r>
            <w:r>
              <w:t>ких</w:t>
            </w:r>
            <w:r w:rsidR="00333B74">
              <w:t xml:space="preserve"> рас</w:t>
            </w:r>
            <w:r>
              <w:t>пределений</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rsidP="007B1164">
            <w:pPr>
              <w:pStyle w:val="afa"/>
              <w:jc w:val="both"/>
            </w:pPr>
            <w:r>
              <w:t>б) тр</w:t>
            </w:r>
            <w:r w:rsidR="007B1164">
              <w:t>ё</w:t>
            </w:r>
            <w:r>
              <w:t>х или большего числа признаков</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625246" w:rsidRDefault="007B1164" w:rsidP="00625246">
      <w:pPr>
        <w:pStyle w:val="afa"/>
        <w:shd w:val="clear" w:color="auto" w:fill="FFFFFF"/>
        <w:spacing w:line="240" w:lineRule="auto"/>
        <w:ind w:firstLine="709"/>
        <w:jc w:val="both"/>
        <w:rPr>
          <w:sz w:val="28"/>
          <w:szCs w:val="28"/>
        </w:rPr>
      </w:pPr>
      <w:r>
        <w:rPr>
          <w:b/>
          <w:sz w:val="28"/>
          <w:szCs w:val="28"/>
        </w:rPr>
        <w:t>ОБРАЩАЕМ</w:t>
      </w:r>
      <w:r w:rsidR="00625246" w:rsidRPr="00625246">
        <w:rPr>
          <w:b/>
          <w:sz w:val="28"/>
          <w:szCs w:val="28"/>
        </w:rPr>
        <w:t xml:space="preserve"> ВНИМАНИЕ!</w:t>
      </w:r>
      <w:r w:rsidR="00625246">
        <w:rPr>
          <w:sz w:val="28"/>
          <w:szCs w:val="28"/>
        </w:rPr>
        <w:t xml:space="preserve"> В выпускной квалификационной работе по педагогике </w:t>
      </w:r>
      <w:r>
        <w:rPr>
          <w:sz w:val="28"/>
          <w:szCs w:val="28"/>
        </w:rPr>
        <w:t xml:space="preserve">рекомендуется избегать термина </w:t>
      </w:r>
      <w:r w:rsidR="00625246">
        <w:rPr>
          <w:sz w:val="28"/>
          <w:szCs w:val="28"/>
        </w:rPr>
        <w:t>«эксперимент»,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w:t>
      </w:r>
      <w:r>
        <w:rPr>
          <w:sz w:val="28"/>
          <w:szCs w:val="28"/>
        </w:rPr>
        <w:t>спользование для доказательства</w:t>
      </w:r>
      <w:r w:rsidR="00625246">
        <w:rPr>
          <w:sz w:val="28"/>
          <w:szCs w:val="28"/>
        </w:rPr>
        <w:t xml:space="preserve"> эффективности результатов методов математической статистики. </w:t>
      </w:r>
    </w:p>
    <w:p w:rsidR="005218FF" w:rsidRDefault="007B1164" w:rsidP="005218FF">
      <w:pPr>
        <w:pStyle w:val="afa"/>
        <w:shd w:val="clear" w:color="auto" w:fill="FFFFFF"/>
        <w:spacing w:line="240" w:lineRule="auto"/>
        <w:ind w:firstLine="709"/>
        <w:jc w:val="both"/>
        <w:rPr>
          <w:sz w:val="28"/>
          <w:szCs w:val="28"/>
        </w:rPr>
      </w:pPr>
      <w:r>
        <w:rPr>
          <w:sz w:val="28"/>
          <w:szCs w:val="28"/>
        </w:rPr>
        <w:t>Текст втор</w:t>
      </w:r>
      <w:r w:rsidR="005218FF">
        <w:rPr>
          <w:sz w:val="28"/>
          <w:szCs w:val="28"/>
        </w:rPr>
        <w:t>ой главы обязательно должен сод</w:t>
      </w:r>
      <w:r>
        <w:rPr>
          <w:sz w:val="28"/>
          <w:szCs w:val="28"/>
        </w:rPr>
        <w:t>ержать данные результатов иссле</w:t>
      </w:r>
      <w:r w:rsidR="005218FF">
        <w:rPr>
          <w:sz w:val="28"/>
          <w:szCs w:val="28"/>
        </w:rPr>
        <w:t>дования в удобной для ознакомления форме (таблицы и рисунки) и их об</w:t>
      </w:r>
      <w:r w:rsidR="005218FF">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 xml:space="preserve">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w:t>
      </w:r>
      <w:r w:rsidRPr="0074370E">
        <w:rPr>
          <w:rFonts w:eastAsia="Arial Unicode MS"/>
          <w:sz w:val="28"/>
          <w:szCs w:val="28"/>
          <w:shd w:val="clear" w:color="auto" w:fill="FFFFFF"/>
        </w:rPr>
        <w:lastRenderedPageBreak/>
        <w:t xml:space="preserve">расположить подпись к нему, размещаемую посередине строки. Прописать слово </w:t>
      </w:r>
      <w:r w:rsidR="007B1164">
        <w:rPr>
          <w:rFonts w:eastAsia="Arial Unicode MS"/>
          <w:sz w:val="28"/>
          <w:szCs w:val="28"/>
          <w:shd w:val="clear" w:color="auto" w:fill="FFFFFF"/>
        </w:rPr>
        <w:t>«Рисунок» необходимо полностью.</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w:t>
      </w:r>
      <w:r w:rsidR="007B1164">
        <w:rPr>
          <w:spacing w:val="-3"/>
          <w:sz w:val="28"/>
          <w:szCs w:val="28"/>
        </w:rPr>
        <w:t xml:space="preserve"> на иллюстрации следует писать «</w:t>
      </w:r>
      <w:r>
        <w:rPr>
          <w:spacing w:val="-3"/>
          <w:sz w:val="28"/>
          <w:szCs w:val="28"/>
        </w:rPr>
        <w:t>...в соответствии с рисунком 2</w:t>
      </w:r>
      <w:r w:rsidR="007B1164">
        <w:rPr>
          <w:spacing w:val="-3"/>
          <w:sz w:val="28"/>
          <w:szCs w:val="28"/>
        </w:rPr>
        <w:t>»</w:t>
      </w:r>
      <w:r>
        <w:rPr>
          <w:spacing w:val="-3"/>
          <w:sz w:val="28"/>
          <w:szCs w:val="28"/>
        </w:rPr>
        <w:t>.</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7B1164">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w:t>
      </w:r>
      <w:r w:rsidR="007B1164">
        <w:rPr>
          <w:rFonts w:eastAsia="Arial Unicode MS"/>
          <w:sz w:val="28"/>
          <w:szCs w:val="28"/>
          <w:shd w:val="clear" w:color="auto" w:fill="FFFFFF"/>
        </w:rPr>
        <w:t>–</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1"/>
          <w:sz w:val="28"/>
          <w:szCs w:val="28"/>
        </w:rPr>
        <w:t>дующих графах даются заголовки помещаемых в них информационных дан</w:t>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 xml:space="preserve">Осуществляя перенос таблицы на следующую </w:t>
      </w:r>
      <w:r w:rsidR="007B1164">
        <w:rPr>
          <w:rFonts w:eastAsia="Arial Unicode MS"/>
          <w:sz w:val="28"/>
          <w:szCs w:val="28"/>
          <w:shd w:val="clear" w:color="auto" w:fill="FFFFFF"/>
        </w:rPr>
        <w:t>страницу, её название размещают</w:t>
      </w:r>
      <w:r w:rsidR="0074370E" w:rsidRPr="0074370E">
        <w:rPr>
          <w:rFonts w:eastAsia="Arial Unicode MS"/>
          <w:sz w:val="28"/>
          <w:szCs w:val="28"/>
          <w:shd w:val="clear" w:color="auto" w:fill="FFFFFF"/>
        </w:rPr>
        <w:t xml:space="preserve"> только над первой частью, не проводя при этом </w:t>
      </w:r>
      <w:r w:rsidR="0074370E" w:rsidRPr="0074370E">
        <w:rPr>
          <w:rFonts w:eastAsia="Arial Unicode MS"/>
          <w:sz w:val="28"/>
          <w:szCs w:val="28"/>
          <w:shd w:val="clear" w:color="auto" w:fill="FFFFFF"/>
        </w:rPr>
        <w:lastRenderedPageBreak/>
        <w:t>нижнюю горизонтальную черту, ограничивающую её первую часть. Слева над частями таблицы должна быть фраза «Продолжен</w:t>
      </w:r>
      <w:r w:rsidR="007B1164">
        <w:rPr>
          <w:rFonts w:eastAsia="Arial Unicode MS"/>
          <w:sz w:val="28"/>
          <w:szCs w:val="28"/>
          <w:shd w:val="clear" w:color="auto" w:fill="FFFFFF"/>
        </w:rPr>
        <w:t>ие» и номер таблицы (Например: п</w:t>
      </w:r>
      <w:r w:rsidR="0074370E" w:rsidRPr="0074370E">
        <w:rPr>
          <w:rFonts w:eastAsia="Arial Unicode MS"/>
          <w:sz w:val="28"/>
          <w:szCs w:val="28"/>
          <w:shd w:val="clear" w:color="auto" w:fill="FFFFFF"/>
        </w:rPr>
        <w:t>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7B1164">
      <w:pPr>
        <w:pStyle w:val="af7"/>
        <w:numPr>
          <w:ilvl w:val="3"/>
          <w:numId w:val="27"/>
        </w:numPr>
        <w:shd w:val="clear" w:color="auto" w:fill="FFFFFF"/>
        <w:tabs>
          <w:tab w:val="clear" w:pos="360"/>
          <w:tab w:val="num" w:pos="0"/>
          <w:tab w:val="left" w:pos="993"/>
        </w:tabs>
        <w:spacing w:after="150"/>
        <w:ind w:left="0" w:firstLine="709"/>
        <w:contextualSpacing/>
        <w:jc w:val="both"/>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74370E" w:rsidRPr="007B1164" w:rsidRDefault="001F6D04" w:rsidP="007B1164">
      <w:pPr>
        <w:pStyle w:val="af7"/>
        <w:shd w:val="clear" w:color="auto" w:fill="FFFFFF"/>
        <w:spacing w:after="0"/>
        <w:jc w:val="both"/>
        <w:rPr>
          <w:rFonts w:eastAsia="Arial Unicode MS"/>
          <w:sz w:val="28"/>
          <w:szCs w:val="28"/>
        </w:rPr>
      </w:pPr>
      <w:r>
        <w:rPr>
          <w:rFonts w:eastAsia="Arial Unicode MS"/>
          <w:sz w:val="28"/>
          <w:szCs w:val="28"/>
        </w:rPr>
        <w:t xml:space="preserve">Таблица 1 </w:t>
      </w:r>
      <w:r w:rsidR="007B1164">
        <w:rPr>
          <w:rFonts w:eastAsia="Arial Unicode MS"/>
          <w:sz w:val="28"/>
          <w:szCs w:val="28"/>
        </w:rPr>
        <w:t>–</w:t>
      </w:r>
      <w:r>
        <w:rPr>
          <w:rFonts w:eastAsia="Arial Unicode MS"/>
          <w:sz w:val="28"/>
          <w:szCs w:val="28"/>
        </w:rPr>
        <w:t xml:space="preserve"> </w:t>
      </w:r>
      <w:r w:rsidR="0074370E" w:rsidRPr="0074370E">
        <w:rPr>
          <w:rFonts w:eastAsia="Arial Unicode MS"/>
          <w:sz w:val="28"/>
          <w:szCs w:val="28"/>
        </w:rPr>
        <w:t>Отношение средней трудовой пенсии 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7B1164">
      <w:pPr>
        <w:pStyle w:val="af7"/>
        <w:numPr>
          <w:ilvl w:val="3"/>
          <w:numId w:val="27"/>
        </w:numPr>
        <w:shd w:val="clear" w:color="auto" w:fill="FFFFFF"/>
        <w:tabs>
          <w:tab w:val="clear" w:pos="360"/>
          <w:tab w:val="num" w:pos="0"/>
          <w:tab w:val="left" w:pos="993"/>
        </w:tabs>
        <w:spacing w:after="150"/>
        <w:ind w:left="0" w:firstLine="709"/>
        <w:jc w:val="both"/>
        <w:rPr>
          <w:sz w:val="28"/>
          <w:szCs w:val="28"/>
        </w:rPr>
      </w:pPr>
      <w:r w:rsidRPr="0074370E">
        <w:rPr>
          <w:rFonts w:eastAsia="Arial Unicode MS"/>
          <w:sz w:val="28"/>
          <w:szCs w:val="28"/>
        </w:rPr>
        <w:t>Таблица, которая была заимствована из определённого</w:t>
      </w:r>
      <w:r w:rsidR="007B1164">
        <w:rPr>
          <w:rFonts w:eastAsia="Arial Unicode MS"/>
          <w:sz w:val="28"/>
          <w:szCs w:val="28"/>
        </w:rPr>
        <w:t xml:space="preserve"> </w:t>
      </w:r>
      <w:hyperlink r:id="rId9" w:tgtFrame="_blank" w:tooltip="Источники литературы курсовой работы" w:history="1">
        <w:r w:rsidRPr="007B1164">
          <w:rPr>
            <w:rStyle w:val="aa"/>
            <w:rFonts w:eastAsia="Arial Unicode MS"/>
            <w:color w:val="auto"/>
            <w:sz w:val="28"/>
            <w:szCs w:val="28"/>
            <w:u w:val="none"/>
          </w:rPr>
          <w:t>источника</w:t>
        </w:r>
      </w:hyperlink>
      <w:r w:rsidRPr="007B1164">
        <w:rPr>
          <w:rFonts w:eastAsia="Arial Unicode MS"/>
          <w:sz w:val="28"/>
          <w:szCs w:val="28"/>
        </w:rPr>
        <w:t xml:space="preserve">. </w:t>
      </w:r>
      <w:r w:rsidRPr="0074370E">
        <w:rPr>
          <w:rFonts w:eastAsia="Arial Unicode MS"/>
          <w:sz w:val="28"/>
          <w:szCs w:val="28"/>
        </w:rPr>
        <w:t>Здесь курсивом под таблицей даётся ссылка на основной источник и обязательно указывается номер страницы:</w:t>
      </w:r>
    </w:p>
    <w:p w:rsidR="0074370E" w:rsidRPr="007B1164" w:rsidRDefault="001F6D04" w:rsidP="007B1164">
      <w:pPr>
        <w:pStyle w:val="af7"/>
        <w:shd w:val="clear" w:color="auto" w:fill="FFFFFF"/>
        <w:spacing w:after="150"/>
        <w:jc w:val="both"/>
        <w:rPr>
          <w:rFonts w:eastAsia="Arial Unicode MS"/>
          <w:sz w:val="28"/>
          <w:szCs w:val="28"/>
        </w:rPr>
      </w:pPr>
      <w:r>
        <w:rPr>
          <w:rFonts w:eastAsia="Arial Unicode MS"/>
          <w:sz w:val="28"/>
          <w:szCs w:val="28"/>
        </w:rPr>
        <w:t xml:space="preserve">Таблица 2 </w:t>
      </w:r>
      <w:r w:rsidR="007B1164">
        <w:rPr>
          <w:rFonts w:eastAsia="Arial Unicode MS"/>
          <w:sz w:val="28"/>
          <w:szCs w:val="28"/>
        </w:rPr>
        <w:t>–</w:t>
      </w:r>
      <w:r>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 xml:space="preserve">В заключении следует указывать, чем завершена работа: получением научных данных о новых объектах, процессах, явлениях, закономерностях; </w:t>
      </w:r>
      <w:r>
        <w:rPr>
          <w:sz w:val="28"/>
          <w:szCs w:val="28"/>
        </w:rPr>
        <w:lastRenderedPageBreak/>
        <w:t>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w:t>
      </w:r>
      <w:r w:rsidR="007B1164">
        <w:rPr>
          <w:color w:val="212121"/>
          <w:sz w:val="28"/>
          <w:szCs w:val="28"/>
          <w:shd w:val="clear" w:color="auto" w:fill="FFFFFF"/>
        </w:rPr>
        <w:t xml:space="preserve"> </w:t>
      </w:r>
      <w:r w:rsidR="00DF6803" w:rsidRPr="00731035">
        <w:rPr>
          <w:b/>
          <w:bCs/>
          <w:color w:val="212121"/>
          <w:sz w:val="28"/>
          <w:szCs w:val="28"/>
          <w:shd w:val="clear" w:color="auto" w:fill="FFFFFF"/>
        </w:rPr>
        <w:t>один автор,</w:t>
      </w:r>
      <w:r w:rsidR="007B1164">
        <w:rPr>
          <w:color w:val="212121"/>
          <w:sz w:val="28"/>
          <w:szCs w:val="28"/>
          <w:shd w:val="clear" w:color="auto" w:fill="FFFFFF"/>
        </w:rPr>
        <w:t xml:space="preserve"> </w:t>
      </w:r>
      <w:r w:rsidR="00DF6803" w:rsidRPr="00731035">
        <w:rPr>
          <w:color w:val="212121"/>
          <w:sz w:val="28"/>
          <w:szCs w:val="28"/>
          <w:shd w:val="clear" w:color="auto" w:fill="FFFFFF"/>
        </w:rPr>
        <w:t xml:space="preserve">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7B1164">
        <w:rPr>
          <w:color w:val="212121"/>
          <w:sz w:val="28"/>
          <w:szCs w:val="28"/>
          <w:shd w:val="clear" w:color="auto" w:fill="FFFFFF"/>
        </w:rPr>
        <w:t xml:space="preserve"> </w:t>
      </w:r>
      <w:r w:rsidR="00DF6803" w:rsidRPr="00731035">
        <w:rPr>
          <w:color w:val="212121"/>
          <w:sz w:val="28"/>
          <w:szCs w:val="28"/>
          <w:shd w:val="clear" w:color="auto" w:fill="FFFFFF"/>
        </w:rPr>
        <w:t>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007B1164">
        <w:rPr>
          <w:b/>
          <w:bCs/>
          <w:color w:val="212121"/>
          <w:sz w:val="28"/>
          <w:szCs w:val="28"/>
          <w:shd w:val="clear" w:color="auto" w:fill="FFFFFF"/>
        </w:rPr>
        <w:t xml:space="preserve"> / Ю.А. Лукаш. – </w:t>
      </w:r>
      <w:r w:rsidRPr="00731035">
        <w:rPr>
          <w:b/>
          <w:bCs/>
          <w:color w:val="212121"/>
          <w:sz w:val="28"/>
          <w:szCs w:val="28"/>
          <w:shd w:val="clear" w:color="auto" w:fill="FFFFFF"/>
        </w:rPr>
        <w:t>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w:t>
      </w:r>
      <w:r w:rsidR="007B1164">
        <w:rPr>
          <w:color w:val="212121"/>
          <w:sz w:val="28"/>
          <w:szCs w:val="28"/>
          <w:shd w:val="clear" w:color="auto" w:fill="FFFFFF"/>
        </w:rPr>
        <w:t xml:space="preserve">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w:t>
      </w:r>
      <w:r w:rsidR="007B1164">
        <w:rPr>
          <w:color w:val="212121"/>
          <w:sz w:val="28"/>
          <w:szCs w:val="28"/>
          <w:shd w:val="clear" w:color="auto" w:fill="FFFFFF"/>
        </w:rPr>
        <w:t xml:space="preserve"> </w:t>
      </w:r>
      <w:r w:rsidRPr="00731035">
        <w:rPr>
          <w:b/>
          <w:bCs/>
          <w:color w:val="212121"/>
          <w:sz w:val="28"/>
          <w:szCs w:val="28"/>
          <w:shd w:val="clear" w:color="auto" w:fill="FFFFFF"/>
        </w:rPr>
        <w:t>«/»</w:t>
      </w:r>
      <w:r w:rsidR="007B1164">
        <w:rPr>
          <w:color w:val="212121"/>
          <w:sz w:val="28"/>
          <w:szCs w:val="28"/>
          <w:shd w:val="clear" w:color="auto" w:fill="FFFFFF"/>
        </w:rPr>
        <w:t xml:space="preserve"> </w:t>
      </w:r>
      <w:r w:rsidRPr="00731035">
        <w:rPr>
          <w:color w:val="212121"/>
          <w:sz w:val="28"/>
          <w:szCs w:val="28"/>
          <w:shd w:val="clear" w:color="auto" w:fill="FFFFFF"/>
        </w:rPr>
        <w:t>после заглавия 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xml:space="preserve">: учебник для вузов </w:t>
      </w:r>
      <w:r w:rsidR="007B1164">
        <w:rPr>
          <w:b/>
          <w:bCs/>
          <w:color w:val="212121"/>
          <w:sz w:val="28"/>
          <w:szCs w:val="28"/>
          <w:shd w:val="clear" w:color="auto" w:fill="FFFFFF"/>
        </w:rPr>
        <w:t xml:space="preserve">/Л.П. Краснова, Н.Т. Шалашова, </w:t>
      </w:r>
      <w:r w:rsidRPr="00731035">
        <w:rPr>
          <w:b/>
          <w:bCs/>
          <w:color w:val="212121"/>
          <w:sz w:val="28"/>
          <w:szCs w:val="28"/>
          <w:shd w:val="clear" w:color="auto" w:fill="FFFFFF"/>
        </w:rPr>
        <w:t>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 xml:space="preserve">Если у издания </w:t>
      </w:r>
      <w:r w:rsidRPr="00731035">
        <w:rPr>
          <w:b/>
          <w:bCs/>
          <w:color w:val="212121"/>
          <w:sz w:val="28"/>
          <w:szCs w:val="28"/>
        </w:rPr>
        <w:t>пять авторов</w:t>
      </w:r>
      <w:r w:rsidR="00E72C1B">
        <w:rPr>
          <w:color w:val="212121"/>
          <w:sz w:val="28"/>
          <w:szCs w:val="28"/>
        </w:rPr>
        <w:t xml:space="preserve"> </w:t>
      </w:r>
      <w:r w:rsidRPr="00731035">
        <w:rPr>
          <w:color w:val="212121"/>
          <w:sz w:val="28"/>
          <w:szCs w:val="28"/>
        </w:rPr>
        <w:t>и</w:t>
      </w:r>
      <w:r w:rsidR="00E72C1B">
        <w:rPr>
          <w:color w:val="212121"/>
          <w:sz w:val="28"/>
          <w:szCs w:val="28"/>
        </w:rPr>
        <w:t xml:space="preserve"> </w:t>
      </w:r>
      <w:r w:rsidRPr="00731035">
        <w:rPr>
          <w:b/>
          <w:bCs/>
          <w:color w:val="212121"/>
          <w:sz w:val="28"/>
          <w:szCs w:val="28"/>
        </w:rPr>
        <w:t>более,</w:t>
      </w:r>
      <w:r w:rsidR="00E72C1B">
        <w:rPr>
          <w:b/>
          <w:bCs/>
          <w:color w:val="212121"/>
          <w:sz w:val="28"/>
          <w:szCs w:val="28"/>
        </w:rPr>
        <w:t xml:space="preserve"> </w:t>
      </w:r>
      <w:r w:rsidRPr="00731035">
        <w:rPr>
          <w:color w:val="212121"/>
          <w:sz w:val="28"/>
          <w:szCs w:val="28"/>
        </w:rPr>
        <w:t>то описание начинается с заглавия. За косой чертой указываются</w:t>
      </w:r>
      <w:r w:rsidR="00E72C1B">
        <w:rPr>
          <w:color w:val="212121"/>
          <w:sz w:val="28"/>
          <w:szCs w:val="28"/>
        </w:rPr>
        <w:t xml:space="preserve">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w:t>
      </w:r>
      <w:r w:rsidR="00E72C1B">
        <w:rPr>
          <w:color w:val="212121"/>
          <w:sz w:val="28"/>
          <w:szCs w:val="28"/>
        </w:rPr>
        <w:t xml:space="preserve"> </w:t>
      </w:r>
      <w:r w:rsidRPr="00731035">
        <w:rPr>
          <w:b/>
          <w:bCs/>
          <w:color w:val="212121"/>
          <w:sz w:val="28"/>
          <w:szCs w:val="28"/>
        </w:rPr>
        <w:t>редакторы, составители, переводчики</w:t>
      </w:r>
      <w:r w:rsidR="00E72C1B">
        <w:rPr>
          <w:b/>
          <w:bCs/>
          <w:color w:val="212121"/>
          <w:sz w:val="28"/>
          <w:szCs w:val="28"/>
        </w:rPr>
        <w:t xml:space="preserve">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w:t>
      </w:r>
      <w:r w:rsidR="00E72C1B">
        <w:rPr>
          <w:color w:val="212121"/>
          <w:sz w:val="28"/>
          <w:szCs w:val="28"/>
        </w:rPr>
        <w:t xml:space="preserve">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E72C1B"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Логика</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E72C1B" w:rsidP="005218FF">
      <w:pPr>
        <w:pStyle w:val="afa"/>
        <w:tabs>
          <w:tab w:val="left" w:pos="900"/>
        </w:tabs>
        <w:spacing w:line="240" w:lineRule="auto"/>
        <w:ind w:firstLine="709"/>
        <w:jc w:val="both"/>
        <w:rPr>
          <w:sz w:val="28"/>
          <w:szCs w:val="28"/>
        </w:rPr>
      </w:pPr>
      <w:r>
        <w:rPr>
          <w:sz w:val="28"/>
          <w:szCs w:val="28"/>
        </w:rPr>
        <w:t>Москва</w:t>
      </w:r>
      <w:r w:rsidR="005218FF">
        <w:rPr>
          <w:sz w:val="28"/>
          <w:szCs w:val="28"/>
        </w:rPr>
        <w:t>: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E72C1B" w:rsidP="00E72C1B">
      <w:pPr>
        <w:pStyle w:val="afa"/>
        <w:tabs>
          <w:tab w:val="left" w:pos="900"/>
        </w:tabs>
        <w:spacing w:line="240" w:lineRule="auto"/>
        <w:ind w:left="709"/>
        <w:jc w:val="both"/>
        <w:rPr>
          <w:sz w:val="28"/>
          <w:szCs w:val="28"/>
        </w:rPr>
      </w:pPr>
      <w:r>
        <w:rPr>
          <w:sz w:val="28"/>
          <w:szCs w:val="28"/>
        </w:rPr>
        <w:t>-</w:t>
      </w:r>
      <w:r>
        <w:rPr>
          <w:sz w:val="28"/>
          <w:szCs w:val="28"/>
        </w:rPr>
        <w:tab/>
      </w:r>
      <w:r w:rsidR="005218FF">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E72C1B" w:rsidP="00E72C1B">
      <w:pPr>
        <w:pStyle w:val="afa"/>
        <w:tabs>
          <w:tab w:val="left" w:pos="900"/>
        </w:tabs>
        <w:spacing w:line="240" w:lineRule="auto"/>
        <w:ind w:left="709"/>
        <w:jc w:val="both"/>
        <w:rPr>
          <w:sz w:val="28"/>
          <w:szCs w:val="28"/>
        </w:rPr>
      </w:pPr>
      <w:r>
        <w:rPr>
          <w:sz w:val="28"/>
          <w:szCs w:val="28"/>
        </w:rPr>
        <w:t>-</w:t>
      </w:r>
      <w:r>
        <w:rPr>
          <w:sz w:val="28"/>
          <w:szCs w:val="28"/>
        </w:rPr>
        <w:tab/>
      </w:r>
      <w:r w:rsidR="005218FF">
        <w:rPr>
          <w:sz w:val="28"/>
          <w:szCs w:val="28"/>
        </w:rPr>
        <w:t>… С</w:t>
      </w:r>
      <w:r>
        <w:rPr>
          <w:sz w:val="28"/>
          <w:szCs w:val="28"/>
        </w:rPr>
        <w:t>анкт-</w:t>
      </w:r>
      <w:r w:rsidR="005218FF">
        <w:rPr>
          <w:sz w:val="28"/>
          <w:szCs w:val="28"/>
        </w:rPr>
        <w:t>П</w:t>
      </w:r>
      <w:r>
        <w:rPr>
          <w:sz w:val="28"/>
          <w:szCs w:val="28"/>
        </w:rPr>
        <w:t>етербур</w:t>
      </w:r>
      <w:r w:rsidR="005218FF">
        <w:rPr>
          <w:sz w:val="28"/>
          <w:szCs w:val="28"/>
        </w:rPr>
        <w:t>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lastRenderedPageBreak/>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w:t>
      </w:r>
      <w:r w:rsidR="00E72C1B">
        <w:rPr>
          <w:b/>
          <w:bCs/>
          <w:color w:val="212121"/>
          <w:sz w:val="28"/>
          <w:szCs w:val="28"/>
          <w:shd w:val="clear" w:color="auto" w:fill="FFFFFF"/>
        </w:rPr>
        <w:t xml:space="preserve">.Г. Спицына, В.Г. Атрохин. – </w:t>
      </w:r>
      <w:r w:rsidRPr="00D85977">
        <w:rPr>
          <w:b/>
          <w:bCs/>
          <w:color w:val="212121"/>
          <w:sz w:val="28"/>
          <w:szCs w:val="28"/>
          <w:shd w:val="clear" w:color="auto" w:fill="FFFFFF"/>
        </w:rPr>
        <w:t>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lastRenderedPageBreak/>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lastRenderedPageBreak/>
        <w:t> </w:t>
      </w:r>
      <w:hyperlink r:id="rId10" w:history="1">
        <w:r w:rsidR="00CB1443">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w:t>
      </w:r>
      <w:r w:rsidR="00E72C1B">
        <w:rPr>
          <w:b/>
          <w:sz w:val="28"/>
          <w:szCs w:val="28"/>
        </w:rPr>
        <w:t>БРАЩАЕМ</w:t>
      </w:r>
      <w:r w:rsidRPr="00E02C2C">
        <w:rPr>
          <w:b/>
          <w:sz w:val="28"/>
          <w:szCs w:val="28"/>
        </w:rPr>
        <w:t xml:space="preserve">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полное описание методик исследования,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результаты первичной обработки данных эмпирического исследования, студентом,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таблицы некоторых эмпирических данных, полученных в исследовании,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lastRenderedPageBreak/>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CB144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CB1443">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6"/>
        <w:gridCol w:w="1385"/>
        <w:gridCol w:w="1134"/>
        <w:gridCol w:w="1701"/>
      </w:tblGrid>
      <w:tr w:rsidR="003E4FF1" w:rsidRPr="003E4FF1" w:rsidTr="00E72C1B">
        <w:trPr>
          <w:trHeight w:val="322"/>
          <w:tblCellSpacing w:w="0" w:type="dxa"/>
          <w:jc w:val="center"/>
        </w:trPr>
        <w:tc>
          <w:tcPr>
            <w:tcW w:w="4626"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E72C1B">
        <w:trPr>
          <w:trHeight w:val="322"/>
          <w:tblCellSpacing w:w="0" w:type="dxa"/>
          <w:jc w:val="center"/>
        </w:trPr>
        <w:tc>
          <w:tcPr>
            <w:tcW w:w="4626"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40,4</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2,9</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46,5</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8,3</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jc w:val="center"/>
              <w:rPr>
                <w:sz w:val="28"/>
                <w:szCs w:val="28"/>
              </w:rPr>
            </w:pPr>
            <w:r w:rsidRPr="003E4FF1">
              <w:rPr>
                <w:sz w:val="28"/>
                <w:szCs w:val="28"/>
              </w:rP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0,2</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jc w:val="center"/>
              <w:rPr>
                <w:sz w:val="28"/>
                <w:szCs w:val="28"/>
              </w:rPr>
            </w:pPr>
            <w:r w:rsidRPr="003E4FF1">
              <w:rPr>
                <w:sz w:val="28"/>
                <w:szCs w:val="28"/>
              </w:rP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72346" w:rsidRPr="00472346" w:rsidRDefault="00472346" w:rsidP="00E72C1B">
      <w:pPr>
        <w:tabs>
          <w:tab w:val="left" w:pos="993"/>
        </w:tabs>
        <w:ind w:firstLine="709"/>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F06581">
      <w:pPr>
        <w:tabs>
          <w:tab w:val="left" w:pos="993"/>
        </w:tabs>
        <w:ind w:firstLine="709"/>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F06581">
      <w:pPr>
        <w:tabs>
          <w:tab w:val="left" w:pos="993"/>
        </w:tabs>
        <w:ind w:firstLine="709"/>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F06581">
      <w:pPr>
        <w:tabs>
          <w:tab w:val="left" w:pos="993"/>
        </w:tabs>
        <w:ind w:firstLine="709"/>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E72C1B">
      <w:pPr>
        <w:tabs>
          <w:tab w:val="left" w:pos="993"/>
        </w:tabs>
        <w:ind w:firstLine="709"/>
        <w:jc w:val="both"/>
        <w:rPr>
          <w:sz w:val="28"/>
          <w:szCs w:val="28"/>
        </w:rPr>
      </w:pPr>
    </w:p>
    <w:p w:rsidR="00A74912" w:rsidRPr="00A74912" w:rsidRDefault="00A74912" w:rsidP="00E72C1B">
      <w:pPr>
        <w:tabs>
          <w:tab w:val="left" w:pos="993"/>
        </w:tabs>
        <w:ind w:firstLine="709"/>
        <w:jc w:val="both"/>
        <w:outlineLvl w:val="2"/>
        <w:rPr>
          <w:b/>
          <w:bCs/>
          <w:sz w:val="28"/>
          <w:szCs w:val="28"/>
        </w:rPr>
      </w:pPr>
      <w:r w:rsidRPr="00A74912">
        <w:rPr>
          <w:b/>
          <w:bCs/>
          <w:sz w:val="28"/>
          <w:szCs w:val="28"/>
        </w:rPr>
        <w:t>Что должно быть в рецензии?</w:t>
      </w:r>
    </w:p>
    <w:p w:rsidR="00A74912" w:rsidRPr="00A74912" w:rsidRDefault="00A74912" w:rsidP="00F06581">
      <w:pPr>
        <w:tabs>
          <w:tab w:val="left" w:pos="993"/>
        </w:tabs>
        <w:ind w:firstLine="709"/>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F06581">
      <w:pPr>
        <w:tabs>
          <w:tab w:val="left" w:pos="993"/>
        </w:tabs>
        <w:ind w:firstLine="709"/>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F06581">
      <w:pPr>
        <w:tabs>
          <w:tab w:val="left" w:pos="993"/>
        </w:tabs>
        <w:ind w:firstLine="709"/>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F06581">
      <w:pPr>
        <w:tabs>
          <w:tab w:val="left" w:pos="993"/>
        </w:tabs>
        <w:ind w:firstLine="709"/>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F06581">
      <w:pPr>
        <w:tabs>
          <w:tab w:val="left" w:pos="993"/>
        </w:tabs>
        <w:ind w:firstLine="709"/>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F06581">
      <w:pPr>
        <w:tabs>
          <w:tab w:val="left" w:pos="993"/>
        </w:tabs>
        <w:ind w:firstLine="709"/>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F06581">
      <w:pPr>
        <w:ind w:firstLine="720"/>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F06581">
      <w:pPr>
        <w:ind w:firstLine="720"/>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F06581">
      <w:pPr>
        <w:ind w:firstLine="720"/>
        <w:jc w:val="both"/>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w:t>
      </w:r>
      <w:r w:rsidR="000F1380">
        <w:rPr>
          <w:b/>
          <w:iCs/>
          <w:sz w:val="28"/>
          <w:szCs w:val="28"/>
        </w:rPr>
        <w:t>Начальное</w:t>
      </w:r>
      <w:r>
        <w:rPr>
          <w:b/>
          <w:iCs/>
          <w:sz w:val="28"/>
          <w:szCs w:val="28"/>
        </w:rPr>
        <w:t xml:space="preserve">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F06581">
      <w:pPr>
        <w:pStyle w:val="afa"/>
        <w:widowControl w:val="0"/>
        <w:numPr>
          <w:ilvl w:val="0"/>
          <w:numId w:val="42"/>
        </w:numPr>
        <w:shd w:val="clear" w:color="auto" w:fill="FFFFFF"/>
        <w:tabs>
          <w:tab w:val="left" w:pos="993"/>
        </w:tabs>
        <w:ind w:left="0" w:firstLine="709"/>
        <w:jc w:val="both"/>
      </w:pPr>
      <w:r>
        <w:rPr>
          <w:bCs/>
          <w:i/>
          <w:color w:val="000000"/>
          <w:sz w:val="28"/>
          <w:szCs w:val="28"/>
        </w:rPr>
        <w:t>актуальность и новизна темы;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степень (уровень) решения выпускником поставленных задач;</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другие вопросы по усмотрению рецензента;</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F06581">
      <w:pPr>
        <w:pStyle w:val="afa"/>
        <w:shd w:val="clear" w:color="auto" w:fill="FFFFFF"/>
        <w:tabs>
          <w:tab w:val="left" w:pos="993"/>
        </w:tabs>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jc w:val="center"/>
      </w:pPr>
      <w:r>
        <w:rPr>
          <w:b/>
          <w:sz w:val="28"/>
        </w:rPr>
        <w:t>Структура доклада</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AA4AF6">
        <w:rPr>
          <w:sz w:val="28"/>
          <w:szCs w:val="28"/>
        </w:rPr>
        <w:t>44.03.01</w:t>
      </w:r>
      <w:r w:rsidRPr="00AA48DC">
        <w:rPr>
          <w:sz w:val="28"/>
          <w:szCs w:val="28"/>
        </w:rPr>
        <w:t xml:space="preserve"> </w:t>
      </w:r>
      <w:r w:rsidR="00AA4AF6">
        <w:rPr>
          <w:sz w:val="28"/>
          <w:szCs w:val="28"/>
        </w:rPr>
        <w:t>–</w:t>
      </w:r>
      <w:r w:rsidRPr="00AA48DC">
        <w:rPr>
          <w:sz w:val="28"/>
          <w:szCs w:val="28"/>
        </w:rPr>
        <w:t xml:space="preserve"> </w:t>
      </w:r>
      <w:r w:rsidR="00AA4AF6">
        <w:rPr>
          <w:sz w:val="28"/>
          <w:szCs w:val="28"/>
        </w:rPr>
        <w:t>Педагогическое образование</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творческий подход к разработке темы;</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правильность и научная обоснованность выводов;</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стиль изложения;</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оформление выпускной квалификационной работы (ВКР):</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F06581" w:rsidRDefault="00E164F8" w:rsidP="00F06581">
      <w:pPr>
        <w:jc w:val="right"/>
        <w:outlineLvl w:val="0"/>
      </w:pPr>
      <w:r>
        <w:br w:type="page"/>
      </w:r>
      <w:bookmarkStart w:id="29" w:name="_Toc400023111"/>
      <w:r w:rsidRPr="00F06581">
        <w:rPr>
          <w:sz w:val="28"/>
          <w:szCs w:val="28"/>
        </w:rPr>
        <w:t xml:space="preserve">Приложение </w:t>
      </w:r>
      <w:bookmarkEnd w:id="29"/>
      <w:r w:rsidR="00F06581" w:rsidRPr="00F06581">
        <w:rPr>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F06581" w:rsidRDefault="00E164F8" w:rsidP="00F06581">
      <w:pPr>
        <w:pStyle w:val="Style14"/>
        <w:widowControl/>
        <w:tabs>
          <w:tab w:val="left" w:leader="underscore" w:pos="4901"/>
        </w:tabs>
        <w:spacing w:line="240" w:lineRule="auto"/>
        <w:ind w:firstLine="0"/>
        <w:jc w:val="right"/>
        <w:outlineLvl w:val="0"/>
        <w:rPr>
          <w:rStyle w:val="FontStyle42"/>
          <w:sz w:val="28"/>
          <w:szCs w:val="28"/>
        </w:rPr>
      </w:pPr>
      <w:r w:rsidRPr="00F06581">
        <w:rPr>
          <w:rStyle w:val="FontStyle42"/>
          <w:sz w:val="28"/>
          <w:szCs w:val="28"/>
        </w:rPr>
        <w:t xml:space="preserve">Приложение </w:t>
      </w:r>
      <w:bookmarkEnd w:id="30"/>
      <w:r w:rsidR="00F06581" w:rsidRPr="00F06581">
        <w:rPr>
          <w:rStyle w:val="FontStyle42"/>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0F7A30" w:rsidRPr="000F7A30">
        <w:rPr>
          <w:rFonts w:eastAsia="Courier New"/>
          <w:sz w:val="28"/>
          <w:szCs w:val="28"/>
          <w:lang w:bidi="ru-RU"/>
        </w:rPr>
        <w:t xml:space="preserve">44.03.01 </w:t>
      </w:r>
      <w:r>
        <w:rPr>
          <w:rFonts w:eastAsia="Courier New"/>
          <w:sz w:val="28"/>
          <w:szCs w:val="28"/>
          <w:lang w:bidi="ru-RU"/>
        </w:rPr>
        <w:t>«</w:t>
      </w:r>
      <w:r w:rsidR="000F7A30" w:rsidRPr="000F7A30">
        <w:rPr>
          <w:rFonts w:eastAsia="Courier New"/>
          <w:sz w:val="28"/>
          <w:szCs w:val="28"/>
          <w:lang w:bidi="ru-RU"/>
        </w:rPr>
        <w:t>Педагогическое образование</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Профиль подготовки: «Начальное образование»</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0376DF">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F06581" w:rsidRDefault="000F7A30" w:rsidP="00F06581">
      <w:pPr>
        <w:pStyle w:val="Style14"/>
        <w:widowControl/>
        <w:tabs>
          <w:tab w:val="left" w:leader="underscore" w:pos="4901"/>
        </w:tabs>
        <w:spacing w:line="240" w:lineRule="auto"/>
        <w:ind w:firstLine="0"/>
        <w:jc w:val="right"/>
        <w:outlineLvl w:val="0"/>
        <w:rPr>
          <w:rStyle w:val="FontStyle42"/>
          <w:sz w:val="28"/>
          <w:szCs w:val="28"/>
        </w:rPr>
      </w:pPr>
      <w:r>
        <w:rPr>
          <w:rStyle w:val="FontStyle42"/>
          <w:b/>
          <w:sz w:val="28"/>
          <w:szCs w:val="28"/>
        </w:rPr>
        <w:br w:type="page"/>
      </w:r>
      <w:r w:rsidR="00E45E1B" w:rsidRPr="00F06581">
        <w:rPr>
          <w:rStyle w:val="FontStyle42"/>
          <w:sz w:val="28"/>
          <w:szCs w:val="28"/>
        </w:rPr>
        <w:t xml:space="preserve">Приложение </w:t>
      </w:r>
      <w:r w:rsidR="00F06581" w:rsidRPr="00F06581">
        <w:rPr>
          <w:rStyle w:val="FontStyle42"/>
          <w:sz w:val="28"/>
          <w:szCs w:val="28"/>
        </w:rPr>
        <w:t>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CB1443"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056AFC" w:rsidRDefault="00056AFC" w:rsidP="00E45E1B">
                  <w:pPr>
                    <w:jc w:val="center"/>
                    <w:rPr>
                      <w:sz w:val="28"/>
                      <w:szCs w:val="28"/>
                    </w:rPr>
                  </w:pPr>
                  <w:r>
                    <w:rPr>
                      <w:sz w:val="28"/>
                      <w:szCs w:val="28"/>
                    </w:rPr>
                    <w:t>УТВЕРЖДАЮ</w:t>
                  </w:r>
                </w:p>
                <w:p w:rsidR="00056AFC" w:rsidRDefault="00056AFC" w:rsidP="00E45E1B">
                  <w:pPr>
                    <w:spacing w:line="360" w:lineRule="auto"/>
                    <w:jc w:val="center"/>
                    <w:rPr>
                      <w:sz w:val="28"/>
                      <w:szCs w:val="28"/>
                    </w:rPr>
                  </w:pPr>
                  <w:r w:rsidRPr="00AF642F">
                    <w:rPr>
                      <w:sz w:val="28"/>
                      <w:szCs w:val="28"/>
                    </w:rPr>
                    <w:t xml:space="preserve">зав. кафедрой </w:t>
                  </w:r>
                  <w:r>
                    <w:rPr>
                      <w:sz w:val="28"/>
                      <w:szCs w:val="28"/>
                    </w:rPr>
                    <w:t>ППиСР,</w:t>
                  </w:r>
                </w:p>
                <w:p w:rsidR="00056AFC" w:rsidRDefault="00056AFC"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F06581" w:rsidRDefault="0040018A" w:rsidP="00F06581">
      <w:pPr>
        <w:pStyle w:val="Style14"/>
        <w:widowControl/>
        <w:tabs>
          <w:tab w:val="left" w:leader="underscore" w:pos="4901"/>
        </w:tabs>
        <w:spacing w:line="240" w:lineRule="auto"/>
        <w:ind w:firstLine="0"/>
        <w:jc w:val="right"/>
        <w:outlineLvl w:val="0"/>
        <w:rPr>
          <w:rStyle w:val="FontStyle42"/>
          <w:sz w:val="28"/>
          <w:szCs w:val="28"/>
        </w:rPr>
      </w:pPr>
      <w:r w:rsidRPr="002419CB">
        <w:rPr>
          <w:sz w:val="28"/>
          <w:szCs w:val="28"/>
        </w:rPr>
        <w:br w:type="page"/>
      </w:r>
      <w:r w:rsidR="00E45E1B" w:rsidRPr="00F06581">
        <w:rPr>
          <w:rStyle w:val="FontStyle42"/>
          <w:sz w:val="28"/>
          <w:szCs w:val="28"/>
        </w:rPr>
        <w:t xml:space="preserve">Приложение </w:t>
      </w:r>
      <w:r w:rsidR="00F06581" w:rsidRPr="00F06581">
        <w:rPr>
          <w:rStyle w:val="FontStyle42"/>
          <w:sz w:val="28"/>
          <w:szCs w:val="28"/>
        </w:rPr>
        <w:t>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Pr="00F06581" w:rsidRDefault="00936836" w:rsidP="00F06581">
      <w:pPr>
        <w:pStyle w:val="af7"/>
        <w:spacing w:after="0" w:line="384" w:lineRule="atLeast"/>
        <w:jc w:val="right"/>
        <w:rPr>
          <w:rStyle w:val="FontStyle42"/>
          <w:sz w:val="28"/>
          <w:szCs w:val="28"/>
        </w:rPr>
      </w:pPr>
      <w:r w:rsidRPr="00F06581">
        <w:rPr>
          <w:rStyle w:val="FontStyle42"/>
          <w:sz w:val="28"/>
          <w:szCs w:val="28"/>
        </w:rPr>
        <w:t xml:space="preserve">Приложение </w:t>
      </w:r>
      <w:r w:rsidR="00F06581" w:rsidRPr="00F06581">
        <w:rPr>
          <w:rStyle w:val="FontStyle42"/>
          <w:sz w:val="28"/>
          <w:szCs w:val="28"/>
        </w:rPr>
        <w:t>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F06581" w:rsidRDefault="00F06581" w:rsidP="00F06581">
      <w:pPr>
        <w:pStyle w:val="af7"/>
        <w:spacing w:after="0" w:line="384" w:lineRule="atLeast"/>
        <w:jc w:val="right"/>
        <w:rPr>
          <w:sz w:val="28"/>
          <w:szCs w:val="28"/>
        </w:rPr>
      </w:pPr>
      <w:r w:rsidRPr="00F06581">
        <w:rPr>
          <w:sz w:val="28"/>
          <w:szCs w:val="28"/>
        </w:rPr>
        <w:t>Приложение Е</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000376DF">
        <w:rPr>
          <w:rStyle w:val="af9"/>
          <w:b w:val="0"/>
        </w:rPr>
        <w:t xml:space="preserve"> «_____» __________ 20</w:t>
      </w:r>
      <w:r w:rsidRPr="00802F8F">
        <w:rPr>
          <w:rStyle w:val="af9"/>
          <w:b w:val="0"/>
        </w:rPr>
        <w:t>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F06581" w:rsidRDefault="00FF0D6E" w:rsidP="00F06581">
      <w:pPr>
        <w:spacing w:before="100" w:beforeAutospacing="1" w:after="100" w:afterAutospacing="1"/>
        <w:ind w:left="1440"/>
        <w:jc w:val="right"/>
        <w:rPr>
          <w:sz w:val="28"/>
          <w:szCs w:val="28"/>
        </w:rPr>
      </w:pPr>
      <w:r w:rsidRPr="00F06581">
        <w:rPr>
          <w:sz w:val="28"/>
          <w:szCs w:val="28"/>
        </w:rPr>
        <w:t xml:space="preserve">Приложение </w:t>
      </w:r>
      <w:r w:rsidR="00F06581" w:rsidRPr="00F06581">
        <w:rPr>
          <w:sz w:val="28"/>
          <w:szCs w:val="28"/>
        </w:rPr>
        <w:t>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«Педагогическое образование»,</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профиль «Начальное образование»</w:t>
      </w:r>
    </w:p>
    <w:p w:rsidR="00B45ADB" w:rsidRPr="00AF53BA" w:rsidRDefault="00B45ADB" w:rsidP="00B45ADB">
      <w:pPr>
        <w:jc w:val="both"/>
        <w:rPr>
          <w:sz w:val="28"/>
          <w:szCs w:val="28"/>
        </w:rPr>
      </w:pP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Экскурсия как средство формирования </w:t>
      </w:r>
      <w:r w:rsidRPr="003B2596">
        <w:rPr>
          <w:i/>
          <w:sz w:val="28"/>
          <w:szCs w:val="28"/>
        </w:rPr>
        <w:t>экологических представлений</w:t>
      </w:r>
      <w:r w:rsidRPr="00D55788">
        <w:rPr>
          <w:sz w:val="28"/>
          <w:szCs w:val="28"/>
        </w:rPr>
        <w:t xml:space="preserve"> 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Внеклассная воспитательная работа </w:t>
      </w:r>
      <w:r>
        <w:rPr>
          <w:sz w:val="28"/>
          <w:szCs w:val="28"/>
        </w:rPr>
        <w:t xml:space="preserve">как средство </w:t>
      </w:r>
      <w:r w:rsidRPr="00D55788">
        <w:rPr>
          <w:sz w:val="28"/>
          <w:szCs w:val="28"/>
        </w:rPr>
        <w:t>формировани</w:t>
      </w:r>
      <w:r>
        <w:rPr>
          <w:sz w:val="28"/>
          <w:szCs w:val="28"/>
        </w:rPr>
        <w:t xml:space="preserve">я навыков </w:t>
      </w:r>
      <w:r w:rsidRPr="00D55788">
        <w:rPr>
          <w:sz w:val="28"/>
          <w:szCs w:val="28"/>
        </w:rPr>
        <w:t xml:space="preserve"> здорового образа жизни </w:t>
      </w:r>
      <w:r>
        <w:rPr>
          <w:sz w:val="28"/>
          <w:szCs w:val="28"/>
        </w:rPr>
        <w:t xml:space="preserve">у </w:t>
      </w:r>
      <w:r w:rsidRPr="00D55788">
        <w:rPr>
          <w:sz w:val="28"/>
          <w:szCs w:val="28"/>
        </w:rPr>
        <w:t>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Взаимодействие школы и библиотеки как условие формирования читательского интереса учащихся начальных классов.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Организация досуговой деятельности в группе продленного дня как условие развити</w:t>
      </w:r>
      <w:r>
        <w:rPr>
          <w:sz w:val="28"/>
          <w:szCs w:val="28"/>
        </w:rPr>
        <w:t>я</w:t>
      </w:r>
      <w:r w:rsidRPr="00D55788">
        <w:rPr>
          <w:sz w:val="28"/>
          <w:szCs w:val="28"/>
        </w:rPr>
        <w:t xml:space="preserve"> творческих способностей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D55788">
        <w:rPr>
          <w:rFonts w:ascii="Times New Roman" w:hAnsi="Times New Roman" w:cs="Times New Roman"/>
          <w:sz w:val="28"/>
          <w:szCs w:val="28"/>
        </w:rPr>
        <w:t>руппов</w:t>
      </w:r>
      <w:r>
        <w:rPr>
          <w:rFonts w:ascii="Times New Roman" w:hAnsi="Times New Roman" w:cs="Times New Roman"/>
          <w:sz w:val="28"/>
          <w:szCs w:val="28"/>
        </w:rPr>
        <w:t>ая</w:t>
      </w:r>
      <w:r w:rsidRPr="00D55788">
        <w:rPr>
          <w:rFonts w:ascii="Times New Roman" w:hAnsi="Times New Roman" w:cs="Times New Roman"/>
          <w:sz w:val="28"/>
          <w:szCs w:val="28"/>
        </w:rPr>
        <w:t xml:space="preserve"> форм</w:t>
      </w:r>
      <w:r>
        <w:rPr>
          <w:rFonts w:ascii="Times New Roman" w:hAnsi="Times New Roman" w:cs="Times New Roman"/>
          <w:sz w:val="28"/>
          <w:szCs w:val="28"/>
        </w:rPr>
        <w:t>а</w:t>
      </w:r>
      <w:r w:rsidRPr="00D55788">
        <w:rPr>
          <w:rFonts w:ascii="Times New Roman" w:hAnsi="Times New Roman" w:cs="Times New Roman"/>
          <w:sz w:val="28"/>
          <w:szCs w:val="28"/>
        </w:rPr>
        <w:t xml:space="preserve"> работы </w:t>
      </w:r>
      <w:r>
        <w:rPr>
          <w:rFonts w:ascii="Times New Roman" w:hAnsi="Times New Roman" w:cs="Times New Roman"/>
          <w:sz w:val="28"/>
          <w:szCs w:val="28"/>
        </w:rPr>
        <w:t xml:space="preserve">на уроках </w:t>
      </w:r>
      <w:r>
        <w:rPr>
          <w:rFonts w:ascii="Times New Roman" w:hAnsi="Times New Roman" w:cs="Times New Roman"/>
          <w:i/>
          <w:sz w:val="28"/>
          <w:szCs w:val="28"/>
        </w:rPr>
        <w:t>литературного чтения</w:t>
      </w:r>
      <w:r>
        <w:rPr>
          <w:rStyle w:val="a7"/>
          <w:rFonts w:ascii="Times New Roman" w:hAnsi="Times New Roman" w:cs="Times New Roman"/>
          <w:i/>
          <w:szCs w:val="28"/>
        </w:rPr>
        <w:footnoteReference w:id="2"/>
      </w:r>
      <w:r>
        <w:rPr>
          <w:rFonts w:ascii="Times New Roman" w:hAnsi="Times New Roman" w:cs="Times New Roman"/>
          <w:sz w:val="28"/>
          <w:szCs w:val="28"/>
        </w:rPr>
        <w:t xml:space="preserve"> </w:t>
      </w:r>
      <w:r w:rsidRPr="00D55788">
        <w:rPr>
          <w:rFonts w:ascii="Times New Roman" w:hAnsi="Times New Roman" w:cs="Times New Roman"/>
          <w:sz w:val="28"/>
          <w:szCs w:val="28"/>
        </w:rPr>
        <w:t>как средство фо</w:t>
      </w:r>
      <w:r>
        <w:rPr>
          <w:rFonts w:ascii="Times New Roman" w:hAnsi="Times New Roman" w:cs="Times New Roman"/>
          <w:sz w:val="28"/>
          <w:szCs w:val="28"/>
        </w:rPr>
        <w:t xml:space="preserve">рмирования коммуникативных УУД </w:t>
      </w:r>
      <w:r w:rsidRPr="00D55788">
        <w:rPr>
          <w:rFonts w:ascii="Times New Roman" w:hAnsi="Times New Roman" w:cs="Times New Roman"/>
          <w:sz w:val="28"/>
          <w:szCs w:val="28"/>
        </w:rPr>
        <w:t xml:space="preserve">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Самостоятельная работа как </w:t>
      </w:r>
      <w:r>
        <w:rPr>
          <w:rFonts w:ascii="Times New Roman" w:hAnsi="Times New Roman" w:cs="Times New Roman"/>
          <w:sz w:val="28"/>
          <w:szCs w:val="28"/>
        </w:rPr>
        <w:t xml:space="preserve">средство </w:t>
      </w:r>
      <w:r w:rsidRPr="00D55788">
        <w:rPr>
          <w:rFonts w:ascii="Times New Roman" w:hAnsi="Times New Roman" w:cs="Times New Roman"/>
          <w:sz w:val="28"/>
          <w:szCs w:val="28"/>
        </w:rPr>
        <w:t xml:space="preserve"> формирования УУД </w:t>
      </w:r>
      <w:r>
        <w:rPr>
          <w:rFonts w:ascii="Times New Roman" w:hAnsi="Times New Roman" w:cs="Times New Roman"/>
          <w:sz w:val="28"/>
          <w:szCs w:val="28"/>
        </w:rPr>
        <w:t>младших школьников</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Формирование у младших школьников базовых национальных ценностей средствами УМК </w:t>
      </w:r>
      <w:r w:rsidRPr="003B2596">
        <w:rPr>
          <w:rFonts w:ascii="Times New Roman" w:hAnsi="Times New Roman" w:cs="Times New Roman"/>
          <w:i/>
          <w:sz w:val="28"/>
          <w:szCs w:val="28"/>
        </w:rPr>
        <w:t>«Перспективная начальная школа»</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Игровые технологии</w:t>
      </w:r>
      <w:r w:rsidRPr="00D55788">
        <w:rPr>
          <w:rFonts w:ascii="Times New Roman" w:hAnsi="Times New Roman" w:cs="Times New Roman"/>
          <w:sz w:val="28"/>
          <w:szCs w:val="28"/>
        </w:rPr>
        <w:t xml:space="preserve"> как средств</w:t>
      </w:r>
      <w:r>
        <w:rPr>
          <w:rFonts w:ascii="Times New Roman" w:hAnsi="Times New Roman" w:cs="Times New Roman"/>
          <w:sz w:val="28"/>
          <w:szCs w:val="28"/>
        </w:rPr>
        <w:t>о</w:t>
      </w:r>
      <w:r w:rsidRPr="00D55788">
        <w:rPr>
          <w:rFonts w:ascii="Times New Roman" w:hAnsi="Times New Roman" w:cs="Times New Roman"/>
          <w:sz w:val="28"/>
          <w:szCs w:val="28"/>
        </w:rPr>
        <w:t xml:space="preserve"> активизации познавательной деятельности младших школьников.</w:t>
      </w:r>
    </w:p>
    <w:p w:rsidR="00AA4AF6"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w:t>
      </w:r>
      <w:r w:rsidRPr="00D55788">
        <w:rPr>
          <w:rFonts w:ascii="Times New Roman" w:hAnsi="Times New Roman" w:cs="Times New Roman"/>
          <w:sz w:val="28"/>
          <w:szCs w:val="28"/>
        </w:rPr>
        <w:t xml:space="preserve"> развития познавательной активности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 формирования познавательных УУД у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Духовно-нравственное воспитание младших школьников </w:t>
      </w:r>
      <w:r>
        <w:rPr>
          <w:sz w:val="28"/>
          <w:szCs w:val="28"/>
        </w:rPr>
        <w:t xml:space="preserve">посредством работы над </w:t>
      </w:r>
      <w:r w:rsidRPr="00D55788">
        <w:rPr>
          <w:sz w:val="28"/>
          <w:szCs w:val="28"/>
        </w:rPr>
        <w:t>сказк</w:t>
      </w:r>
      <w:r>
        <w:rPr>
          <w:sz w:val="28"/>
          <w:szCs w:val="28"/>
        </w:rPr>
        <w:t>ой</w:t>
      </w:r>
      <w:r w:rsidRPr="00D55788">
        <w:rPr>
          <w:sz w:val="28"/>
          <w:szCs w:val="28"/>
        </w:rPr>
        <w:t xml:space="preserve"> на уроках литературного чтения.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Метод проектов </w:t>
      </w:r>
      <w:r>
        <w:rPr>
          <w:sz w:val="28"/>
          <w:szCs w:val="28"/>
        </w:rPr>
        <w:t xml:space="preserve"> (</w:t>
      </w:r>
      <w:r w:rsidRPr="00B30B1E">
        <w:rPr>
          <w:i/>
          <w:sz w:val="28"/>
          <w:szCs w:val="28"/>
        </w:rPr>
        <w:t xml:space="preserve">на уроках </w:t>
      </w:r>
      <w:r>
        <w:rPr>
          <w:i/>
          <w:sz w:val="28"/>
          <w:szCs w:val="28"/>
        </w:rPr>
        <w:t>..</w:t>
      </w:r>
      <w:r w:rsidRPr="00B30B1E">
        <w:rPr>
          <w:i/>
          <w:sz w:val="28"/>
          <w:szCs w:val="28"/>
        </w:rPr>
        <w:t>.., во внеурочной деятельности</w:t>
      </w:r>
      <w:r>
        <w:rPr>
          <w:i/>
          <w:sz w:val="28"/>
          <w:szCs w:val="28"/>
        </w:rPr>
        <w:t>)</w:t>
      </w:r>
      <w:r>
        <w:rPr>
          <w:sz w:val="28"/>
          <w:szCs w:val="28"/>
        </w:rPr>
        <w:t xml:space="preserve"> </w:t>
      </w:r>
      <w:r w:rsidRPr="00D55788">
        <w:rPr>
          <w:sz w:val="28"/>
          <w:szCs w:val="28"/>
        </w:rPr>
        <w:t>как средство формирования регулятивных универсальных учебных действий.</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Дидактическая игра как средство развития познавательной активности младших школьников на уроках </w:t>
      </w:r>
      <w:r w:rsidRPr="003B2596">
        <w:rPr>
          <w:i/>
          <w:sz w:val="28"/>
          <w:szCs w:val="28"/>
        </w:rPr>
        <w:t>математики</w:t>
      </w:r>
      <w:r w:rsidRPr="00D55788">
        <w:rPr>
          <w:sz w:val="28"/>
          <w:szCs w:val="28"/>
        </w:rPr>
        <w:t>.</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Формирование познавательных универсальных учебных действий у младших школьников на уроках </w:t>
      </w:r>
      <w:r w:rsidRPr="003B2596">
        <w:rPr>
          <w:i/>
          <w:sz w:val="28"/>
          <w:szCs w:val="28"/>
        </w:rPr>
        <w:t>литературного чтения</w:t>
      </w:r>
      <w:r w:rsidRPr="00D55788">
        <w:rPr>
          <w:sz w:val="28"/>
          <w:szCs w:val="28"/>
        </w:rPr>
        <w:t xml:space="preserve"> через использование творческих заданий.</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Педагогические условия формирования межличностных взаимоотношений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учебной мотивации у младших школьников посредством включения в проектно-исследовательскую деятельность.</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Патриотическое воспитание младших школьников в процессе изучения краеведения.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Эстетическое воспитание  младших школьников в творческой деятельности.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 xml:space="preserve">Использование занимательного материала на уроках </w:t>
      </w:r>
      <w:r w:rsidRPr="00AA310A">
        <w:rPr>
          <w:rFonts w:ascii="latoregular" w:hAnsi="latoregular"/>
          <w:i/>
          <w:sz w:val="28"/>
          <w:szCs w:val="28"/>
          <w:shd w:val="clear" w:color="auto" w:fill="FFFFFF"/>
        </w:rPr>
        <w:t>окружающего мира</w:t>
      </w:r>
      <w:r w:rsidRPr="00AA310A">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AA310A" w:rsidRDefault="00AA4AF6" w:rsidP="00AA4AF6">
      <w:pPr>
        <w:pStyle w:val="af3"/>
        <w:numPr>
          <w:ilvl w:val="0"/>
          <w:numId w:val="44"/>
        </w:numPr>
        <w:tabs>
          <w:tab w:val="clear" w:pos="720"/>
          <w:tab w:val="num" w:pos="927"/>
        </w:tabs>
        <w:ind w:left="0" w:firstLine="709"/>
        <w:jc w:val="both"/>
        <w:rPr>
          <w:i/>
          <w:sz w:val="28"/>
          <w:szCs w:val="28"/>
        </w:rPr>
      </w:pPr>
      <w:r w:rsidRPr="00AA310A">
        <w:rPr>
          <w:rFonts w:ascii="latoregular" w:hAnsi="latoregular"/>
          <w:sz w:val="28"/>
          <w:szCs w:val="28"/>
          <w:shd w:val="clear" w:color="auto" w:fill="FFFFFF"/>
        </w:rPr>
        <w:t xml:space="preserve">Формирование познавательного интереса младших школьников в процессе обучения на основе использования </w:t>
      </w:r>
      <w:r w:rsidRPr="00AA310A">
        <w:rPr>
          <w:rFonts w:ascii="latoregular" w:hAnsi="latoregular"/>
          <w:i/>
          <w:sz w:val="28"/>
          <w:szCs w:val="28"/>
          <w:shd w:val="clear" w:color="auto" w:fill="FFFFFF"/>
        </w:rPr>
        <w:t>(любая технология, приемы технологии..)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Развитие познавательной активности младших школьников посредством интеграции учебных предметов.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адаптации первоклассников к школьному обучению.</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Роль народной сказки в воспитании духовно-нравственных качеств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Pr>
          <w:sz w:val="28"/>
          <w:szCs w:val="28"/>
        </w:rPr>
        <w:t>Лингвистический анализ как средство р</w:t>
      </w:r>
      <w:r w:rsidRPr="00AA310A">
        <w:rPr>
          <w:sz w:val="28"/>
          <w:szCs w:val="28"/>
        </w:rPr>
        <w:t>азвити</w:t>
      </w:r>
      <w:r>
        <w:rPr>
          <w:sz w:val="28"/>
          <w:szCs w:val="28"/>
        </w:rPr>
        <w:t>я</w:t>
      </w:r>
      <w:r w:rsidRPr="00AA310A">
        <w:rPr>
          <w:sz w:val="28"/>
          <w:szCs w:val="28"/>
        </w:rPr>
        <w:t xml:space="preserve"> речи учащихся начальной школы.</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Роль </w:t>
      </w:r>
      <w:r w:rsidRPr="006542BC">
        <w:rPr>
          <w:i/>
          <w:sz w:val="28"/>
          <w:szCs w:val="28"/>
        </w:rPr>
        <w:t>сезонных</w:t>
      </w:r>
      <w:r w:rsidRPr="00AA310A">
        <w:rPr>
          <w:sz w:val="28"/>
          <w:szCs w:val="28"/>
        </w:rPr>
        <w:t xml:space="preserve"> экскурсий в развитии познавательного интереса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творческих заданий для формирования креативного мышления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Особенности работы над орфографическими ошибками в младшей школе для профилактики неуспеваемости. </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Причины отставания младших школьников в освоении школьной программы. Методы коррекции.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Анализ литературного произведения как средство формирования логических УУД на уроках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Внеурочная деятельность по математике как средство совершенствования знаний учащихся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 xml:space="preserve">Проектная деятельность младших школьников как средство формирования </w:t>
      </w:r>
      <w:r w:rsidRPr="006542BC">
        <w:rPr>
          <w:i/>
          <w:sz w:val="28"/>
          <w:szCs w:val="28"/>
        </w:rPr>
        <w:t>познавательных</w:t>
      </w:r>
      <w:r w:rsidRPr="006542BC">
        <w:rPr>
          <w:sz w:val="28"/>
          <w:szCs w:val="28"/>
        </w:rPr>
        <w:t xml:space="preserve"> универсальных учебных действий</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Использование приемов технологии развития критического мышления для формирования познавательной активности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Сочинение по картине как средство формирования коммуникативных УУД в начальной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формирования читательских интересов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Роль дидактической игры в процессе формирования у младших школьников общеучебных познавательных УУД.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Социальное воспитание младших школьников средствами изобразительного искусства.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творческих способностей младших школьников во внеурочной деятельности посредством включения их в групповую работу.</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shd w:val="clear" w:color="auto" w:fill="FFFFFF"/>
        </w:rPr>
        <w:t xml:space="preserve">Образовательные тренажеры как средство повышения качества знаний у учеников начальных классов на уроках </w:t>
      </w:r>
      <w:r w:rsidRPr="006542BC">
        <w:rPr>
          <w:i/>
          <w:sz w:val="28"/>
          <w:szCs w:val="28"/>
          <w:shd w:val="clear" w:color="auto" w:fill="FFFFFF"/>
        </w:rPr>
        <w:t>окружающего мира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Применение интерактивной доски </w:t>
      </w:r>
      <w:r>
        <w:rPr>
          <w:sz w:val="28"/>
          <w:szCs w:val="28"/>
          <w:lang w:val="en-US"/>
        </w:rPr>
        <w:t>Smart</w:t>
      </w:r>
      <w:r w:rsidRPr="00DF73E4">
        <w:rPr>
          <w:sz w:val="28"/>
          <w:szCs w:val="28"/>
        </w:rPr>
        <w:t xml:space="preserve"> </w:t>
      </w:r>
      <w:r>
        <w:rPr>
          <w:sz w:val="28"/>
          <w:szCs w:val="28"/>
          <w:lang w:val="en-US"/>
        </w:rPr>
        <w:t>Board</w:t>
      </w:r>
      <w:r w:rsidRPr="00DF73E4">
        <w:rPr>
          <w:sz w:val="28"/>
          <w:szCs w:val="28"/>
        </w:rPr>
        <w:t xml:space="preserve"> </w:t>
      </w:r>
      <w:r>
        <w:rPr>
          <w:sz w:val="28"/>
          <w:szCs w:val="28"/>
        </w:rPr>
        <w:t>как условие активизации познавательной деятельности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Внеурочная работа по литературному чтению как способ формирования читательской компетенции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Моделирование как способ обучения младших школьников решению текстовых задач.</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Народное художественное творчество в эстетическом воспитании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Педагогические условия р</w:t>
      </w:r>
      <w:r w:rsidRPr="00B938F0">
        <w:rPr>
          <w:sz w:val="28"/>
          <w:szCs w:val="28"/>
          <w:shd w:val="clear" w:color="auto" w:fill="FFFFFF"/>
        </w:rPr>
        <w:t xml:space="preserve">азвития творческих способностей младших школьников на уроках </w:t>
      </w:r>
      <w:r w:rsidRPr="00B938F0">
        <w:rPr>
          <w:i/>
          <w:sz w:val="28"/>
          <w:szCs w:val="28"/>
          <w:shd w:val="clear" w:color="auto" w:fill="FFFFFF"/>
        </w:rPr>
        <w:t>литературного чтения</w:t>
      </w:r>
    </w:p>
    <w:p w:rsidR="00AA4AF6" w:rsidRPr="00B938F0" w:rsidRDefault="00AA4AF6" w:rsidP="00AA4AF6">
      <w:pPr>
        <w:numPr>
          <w:ilvl w:val="0"/>
          <w:numId w:val="44"/>
        </w:numPr>
        <w:tabs>
          <w:tab w:val="clear" w:pos="720"/>
          <w:tab w:val="num" w:pos="927"/>
        </w:tabs>
        <w:ind w:left="927"/>
        <w:jc w:val="both"/>
        <w:rPr>
          <w:sz w:val="28"/>
          <w:szCs w:val="28"/>
        </w:rPr>
      </w:pPr>
      <w:r w:rsidRPr="00B938F0">
        <w:rPr>
          <w:sz w:val="28"/>
          <w:szCs w:val="28"/>
        </w:rPr>
        <w:t>Дидактическая игра как средство обогаще</w:t>
      </w:r>
      <w:r>
        <w:rPr>
          <w:sz w:val="28"/>
          <w:szCs w:val="28"/>
        </w:rPr>
        <w:t xml:space="preserve">ния словарного запаса младших </w:t>
      </w:r>
      <w:r w:rsidRPr="00B938F0">
        <w:rPr>
          <w:sz w:val="28"/>
          <w:szCs w:val="28"/>
        </w:rPr>
        <w:t>школьников</w:t>
      </w:r>
    </w:p>
    <w:p w:rsidR="00AA4AF6" w:rsidRDefault="00AA4AF6" w:rsidP="00AA4AF6">
      <w:pPr>
        <w:numPr>
          <w:ilvl w:val="0"/>
          <w:numId w:val="44"/>
        </w:numPr>
        <w:tabs>
          <w:tab w:val="clear" w:pos="720"/>
          <w:tab w:val="num" w:pos="927"/>
        </w:tabs>
        <w:ind w:left="927"/>
        <w:jc w:val="both"/>
        <w:rPr>
          <w:sz w:val="28"/>
          <w:szCs w:val="28"/>
        </w:rPr>
      </w:pPr>
      <w:r w:rsidRPr="00B938F0">
        <w:rPr>
          <w:sz w:val="28"/>
          <w:szCs w:val="28"/>
        </w:rPr>
        <w:t xml:space="preserve">Применение личностно-ориентированных технологий при обучении </w:t>
      </w:r>
    </w:p>
    <w:p w:rsidR="00AA4AF6" w:rsidRPr="00B938F0" w:rsidRDefault="00AA4AF6" w:rsidP="00AA4AF6">
      <w:pPr>
        <w:contextualSpacing/>
        <w:jc w:val="both"/>
        <w:rPr>
          <w:sz w:val="28"/>
          <w:szCs w:val="28"/>
        </w:rPr>
      </w:pPr>
      <w:r w:rsidRPr="00B938F0">
        <w:rPr>
          <w:sz w:val="28"/>
          <w:szCs w:val="28"/>
        </w:rPr>
        <w:t>младших школьников решению текстовых задач </w:t>
      </w:r>
    </w:p>
    <w:p w:rsidR="00AA4AF6" w:rsidRDefault="00AA4AF6" w:rsidP="00AA4AF6">
      <w:pPr>
        <w:numPr>
          <w:ilvl w:val="0"/>
          <w:numId w:val="44"/>
        </w:numPr>
        <w:tabs>
          <w:tab w:val="clear" w:pos="720"/>
          <w:tab w:val="num" w:pos="927"/>
        </w:tabs>
        <w:spacing w:after="200"/>
        <w:ind w:left="927"/>
        <w:contextualSpacing/>
        <w:jc w:val="both"/>
        <w:rPr>
          <w:sz w:val="28"/>
          <w:szCs w:val="28"/>
        </w:rPr>
      </w:pPr>
      <w:r w:rsidRPr="00B938F0">
        <w:rPr>
          <w:sz w:val="28"/>
          <w:szCs w:val="28"/>
        </w:rPr>
        <w:t xml:space="preserve">Условия развития навыков учебно-исследовательской деятельности </w:t>
      </w:r>
    </w:p>
    <w:p w:rsidR="00AA4AF6" w:rsidRPr="00B938F0" w:rsidRDefault="00AA4AF6" w:rsidP="00AA4AF6">
      <w:pPr>
        <w:contextualSpacing/>
        <w:jc w:val="both"/>
        <w:rPr>
          <w:sz w:val="28"/>
          <w:szCs w:val="28"/>
        </w:rPr>
      </w:pPr>
      <w:r w:rsidRPr="00B938F0">
        <w:rPr>
          <w:sz w:val="28"/>
          <w:szCs w:val="28"/>
        </w:rPr>
        <w:t>младших школьников на уроках окружающего мира</w:t>
      </w:r>
    </w:p>
    <w:p w:rsidR="00AA4AF6" w:rsidRDefault="00AA4AF6" w:rsidP="00AA4AF6">
      <w:pPr>
        <w:numPr>
          <w:ilvl w:val="0"/>
          <w:numId w:val="44"/>
        </w:numPr>
        <w:tabs>
          <w:tab w:val="clear" w:pos="720"/>
          <w:tab w:val="left" w:pos="0"/>
          <w:tab w:val="num" w:pos="927"/>
        </w:tabs>
        <w:spacing w:after="200"/>
        <w:ind w:left="927"/>
        <w:contextualSpacing/>
        <w:jc w:val="both"/>
        <w:rPr>
          <w:sz w:val="28"/>
          <w:szCs w:val="28"/>
        </w:rPr>
      </w:pPr>
      <w:r w:rsidRPr="00B938F0">
        <w:rPr>
          <w:sz w:val="28"/>
          <w:szCs w:val="28"/>
        </w:rPr>
        <w:t xml:space="preserve">Учебно-познавательная  ситуация как средство формирования </w:t>
      </w:r>
    </w:p>
    <w:p w:rsidR="00AA4AF6" w:rsidRPr="00B938F0" w:rsidRDefault="00AA4AF6" w:rsidP="00AA4AF6">
      <w:pPr>
        <w:tabs>
          <w:tab w:val="left" w:pos="0"/>
        </w:tabs>
        <w:contextualSpacing/>
        <w:jc w:val="both"/>
        <w:rPr>
          <w:sz w:val="28"/>
          <w:szCs w:val="28"/>
        </w:rPr>
      </w:pPr>
      <w:r w:rsidRPr="00B938F0">
        <w:rPr>
          <w:sz w:val="28"/>
          <w:szCs w:val="28"/>
        </w:rPr>
        <w:t>коммуникативных универсальных учебных действий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Занятия кружка изобразительного искусства как фактор развития образного мышления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Внеклассная работа как форма патриотического воспитания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Метод проектов как средство формирования информационной культуры у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 xml:space="preserve">Формирование </w:t>
      </w:r>
      <w:r w:rsidRPr="006542BC">
        <w:rPr>
          <w:i/>
          <w:sz w:val="28"/>
          <w:szCs w:val="28"/>
        </w:rPr>
        <w:t>личностных</w:t>
      </w:r>
      <w:r w:rsidRPr="00B938F0">
        <w:rPr>
          <w:sz w:val="28"/>
          <w:szCs w:val="28"/>
        </w:rPr>
        <w:t xml:space="preserve"> УУД младших школьников  во внеурочной деятельности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Внеурочная работа по русскому языку как способ формирования коммуникативной компетенции младших школьников.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самоконтроля у младших школьников в процессе решения текстовых задач.</w:t>
      </w:r>
    </w:p>
    <w:p w:rsidR="00AA4AF6" w:rsidRPr="007C4F5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Использование элементов проблемного обучения на уроках </w:t>
      </w:r>
      <w:r w:rsidRPr="007C4F56">
        <w:rPr>
          <w:i/>
          <w:sz w:val="28"/>
          <w:szCs w:val="28"/>
        </w:rPr>
        <w:t>математики</w:t>
      </w:r>
      <w:r>
        <w:rPr>
          <w:i/>
          <w:sz w:val="28"/>
          <w:szCs w:val="28"/>
        </w:rPr>
        <w:t xml:space="preserve"> </w:t>
      </w:r>
      <w:r w:rsidRPr="007C4F56">
        <w:rPr>
          <w:sz w:val="28"/>
          <w:szCs w:val="28"/>
        </w:rPr>
        <w:t xml:space="preserve">как условие развития познавательного интереса у </w:t>
      </w:r>
      <w:r>
        <w:rPr>
          <w:i/>
          <w:sz w:val="28"/>
          <w:szCs w:val="28"/>
        </w:rPr>
        <w:t>второклассников.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6542BC">
        <w:rPr>
          <w:i/>
          <w:sz w:val="28"/>
          <w:szCs w:val="28"/>
        </w:rPr>
        <w:t>Кукольный театр</w:t>
      </w:r>
      <w:r>
        <w:rPr>
          <w:sz w:val="28"/>
          <w:szCs w:val="28"/>
        </w:rPr>
        <w:t xml:space="preserve"> как форма оптимизации процесса адаптации первоклассников к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познавательных УУД младших школьников в процессе развития логических задач на уроках математики.</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Особенности использования памяток, алгоритмов, опорных схем для формирования познавательных УУД на уроках </w:t>
      </w:r>
      <w:r w:rsidRPr="007309B8">
        <w:rPr>
          <w:i/>
          <w:sz w:val="28"/>
          <w:szCs w:val="28"/>
        </w:rPr>
        <w:t>окружающего мира</w:t>
      </w:r>
      <w:r w:rsidRPr="007309B8">
        <w:rPr>
          <w:sz w:val="28"/>
          <w:szCs w:val="28"/>
        </w:rPr>
        <w:t xml:space="preserve">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Формирующее оценивание как средство достижения планируемых результатов обучающих</w:t>
      </w:r>
      <w:r>
        <w:rPr>
          <w:sz w:val="28"/>
          <w:szCs w:val="28"/>
        </w:rPr>
        <w:t xml:space="preserve">ся </w:t>
      </w:r>
      <w:r w:rsidRPr="007309B8">
        <w:rPr>
          <w:sz w:val="28"/>
          <w:szCs w:val="28"/>
        </w:rPr>
        <w:t xml:space="preserve"> начальных классов</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Использование </w:t>
      </w:r>
      <w:r w:rsidRPr="006542BC">
        <w:rPr>
          <w:i/>
          <w:sz w:val="28"/>
          <w:szCs w:val="28"/>
        </w:rPr>
        <w:t>иллюстраций</w:t>
      </w:r>
      <w:r w:rsidRPr="007309B8">
        <w:rPr>
          <w:sz w:val="28"/>
          <w:szCs w:val="28"/>
        </w:rPr>
        <w:t xml:space="preserve"> на уроках литературного чтения как средство формования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Учебный проект младших школьников на уроках технологии как средство формирования универсальных учебных действий.</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Анализ литературной сказки как средств</w:t>
      </w:r>
      <w:r>
        <w:rPr>
          <w:sz w:val="28"/>
          <w:szCs w:val="28"/>
        </w:rPr>
        <w:t>о</w:t>
      </w:r>
      <w:r w:rsidRPr="007309B8">
        <w:rPr>
          <w:sz w:val="28"/>
          <w:szCs w:val="28"/>
        </w:rPr>
        <w:t xml:space="preserve"> формирования познавательных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Выразительное чтение стихотворений  как средство формирования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Составление синквейна как средство формирования познавательных (</w:t>
      </w:r>
      <w:r w:rsidRPr="006542BC">
        <w:rPr>
          <w:i/>
          <w:sz w:val="28"/>
          <w:szCs w:val="28"/>
        </w:rPr>
        <w:t>логических</w:t>
      </w:r>
      <w:r w:rsidRPr="007309B8">
        <w:rPr>
          <w:sz w:val="28"/>
          <w:szCs w:val="28"/>
        </w:rPr>
        <w:t>)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Приемы драматизации как средства формирования  коммуникативных УУД на уроках литературного чтения.</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Работа с текстом как средство формирования коммуникативных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Развитие логических умений младших школьников при изучении геометрического материала</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Работа с иллюстрацией как средство развития речи детей младшего школьного возраста </w:t>
      </w:r>
      <w:r>
        <w:rPr>
          <w:sz w:val="28"/>
          <w:szCs w:val="28"/>
        </w:rPr>
        <w:t xml:space="preserve">в </w:t>
      </w:r>
      <w:r w:rsidRPr="008E00E1">
        <w:rPr>
          <w:sz w:val="28"/>
          <w:szCs w:val="28"/>
        </w:rPr>
        <w:t>добукварный период.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Использование портфолио как средства достижения образовательных результатов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Нетрадиционный урок русского языка в начальной школе как средство формирования познавательных УУД.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Pr>
          <w:sz w:val="28"/>
          <w:szCs w:val="28"/>
        </w:rPr>
        <w:t>Предметные недели в н</w:t>
      </w:r>
      <w:r w:rsidRPr="008E00E1">
        <w:rPr>
          <w:sz w:val="28"/>
          <w:szCs w:val="28"/>
        </w:rPr>
        <w:t>а</w:t>
      </w:r>
      <w:r>
        <w:rPr>
          <w:sz w:val="28"/>
          <w:szCs w:val="28"/>
        </w:rPr>
        <w:t>ч</w:t>
      </w:r>
      <w:r w:rsidRPr="008E00E1">
        <w:rPr>
          <w:sz w:val="28"/>
          <w:szCs w:val="28"/>
        </w:rPr>
        <w:t>альной школе как средство активизации познавательной деятельности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Словарные диктанты на уроках русского языка как средство формирования языковой компетенции обучающихся начальной школы.</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Достижение предметных образовательных результатов на уроках русского языка в начальных классах средствами био</w:t>
      </w:r>
      <w:r>
        <w:rPr>
          <w:sz w:val="28"/>
          <w:szCs w:val="28"/>
        </w:rPr>
        <w:t>а</w:t>
      </w:r>
      <w:r w:rsidRPr="003608B1">
        <w:rPr>
          <w:sz w:val="28"/>
          <w:szCs w:val="28"/>
        </w:rPr>
        <w:t>декватной технологии.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Информационный проект на внеурочных занятиях как средство развития познавательных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Моделирование абстрактных понятий на уроках русского языка в начальных классах как условие успешного усвоения  учебного материала.</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Решение младшими школьниками практико-ориентированных задач как средство достижения планируемых результатов по математике.</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Коллективное творческое  дело как средство развития коммуникативных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 </w:t>
      </w:r>
      <w:r w:rsidRPr="003608B1">
        <w:rPr>
          <w:color w:val="000000"/>
          <w:sz w:val="28"/>
          <w:szCs w:val="28"/>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3608B1">
        <w:rPr>
          <w:b/>
          <w:bCs/>
          <w:sz w:val="28"/>
          <w:szCs w:val="28"/>
        </w:rPr>
        <w:t xml:space="preserve"> </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би</w:t>
      </w:r>
      <w:r>
        <w:rPr>
          <w:color w:val="000000"/>
          <w:sz w:val="28"/>
          <w:szCs w:val="28"/>
          <w:shd w:val="clear" w:color="auto" w:fill="FFFFFF"/>
        </w:rPr>
        <w:t>о</w:t>
      </w:r>
      <w:r w:rsidRPr="003608B1">
        <w:rPr>
          <w:color w:val="000000"/>
          <w:sz w:val="28"/>
          <w:szCs w:val="28"/>
          <w:shd w:val="clear" w:color="auto" w:fill="FFFFFF"/>
        </w:rPr>
        <w:t>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Формирование библиографической компетентности у младших школьников н</w:t>
      </w:r>
      <w:r>
        <w:rPr>
          <w:color w:val="000000"/>
          <w:sz w:val="28"/>
          <w:szCs w:val="28"/>
          <w:shd w:val="clear" w:color="auto" w:fill="FFFFFF"/>
        </w:rPr>
        <w:t xml:space="preserve">а уроках литературного чтения  </w:t>
      </w:r>
      <w:r w:rsidRPr="003608B1">
        <w:rPr>
          <w:color w:val="000000"/>
          <w:sz w:val="28"/>
          <w:szCs w:val="28"/>
          <w:shd w:val="clear" w:color="auto" w:fill="FFFFFF"/>
        </w:rPr>
        <w:t xml:space="preserve"> при работе с книгой</w:t>
      </w:r>
      <w:r>
        <w:rPr>
          <w:color w:val="000000"/>
          <w:sz w:val="28"/>
          <w:szCs w:val="28"/>
          <w:shd w:val="clear" w:color="auto" w:fill="FFFFFF"/>
        </w:rPr>
        <w:t>.</w:t>
      </w:r>
    </w:p>
    <w:p w:rsidR="00AA4AF6" w:rsidRDefault="00AA4AF6" w:rsidP="00AA4AF6"/>
    <w:p w:rsidR="00ED5C6E" w:rsidRPr="008043AC" w:rsidRDefault="00ED5C6E" w:rsidP="0077151D">
      <w:pPr>
        <w:jc w:val="both"/>
        <w:rPr>
          <w:sz w:val="28"/>
          <w:szCs w:val="28"/>
        </w:rPr>
      </w:pPr>
    </w:p>
    <w:sectPr w:rsidR="00ED5C6E" w:rsidRPr="008043AC"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58" w:rsidRDefault="00C77858">
      <w:r>
        <w:separator/>
      </w:r>
    </w:p>
  </w:endnote>
  <w:endnote w:type="continuationSeparator" w:id="0">
    <w:p w:rsidR="00C77858" w:rsidRDefault="00C7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AFC" w:rsidRDefault="00E63043">
    <w:pPr>
      <w:pStyle w:val="ab"/>
      <w:jc w:val="right"/>
    </w:pPr>
    <w:r>
      <w:fldChar w:fldCharType="begin"/>
    </w:r>
    <w:r>
      <w:instrText>PAGE   \* MERGEFORMAT</w:instrText>
    </w:r>
    <w:r>
      <w:fldChar w:fldCharType="separate"/>
    </w:r>
    <w:r>
      <w:rPr>
        <w:noProof/>
      </w:rPr>
      <w:t>1</w:t>
    </w:r>
    <w:r>
      <w:rPr>
        <w:noProof/>
      </w:rPr>
      <w:fldChar w:fldCharType="end"/>
    </w:r>
  </w:p>
  <w:p w:rsidR="00056AFC" w:rsidRDefault="00056A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58" w:rsidRDefault="00C77858">
      <w:r>
        <w:separator/>
      </w:r>
    </w:p>
  </w:footnote>
  <w:footnote w:type="continuationSeparator" w:id="0">
    <w:p w:rsidR="00C77858" w:rsidRDefault="00C77858">
      <w:r>
        <w:continuationSeparator/>
      </w:r>
    </w:p>
  </w:footnote>
  <w:footnote w:id="1">
    <w:p w:rsidR="00056AFC" w:rsidRPr="009D0C6F" w:rsidRDefault="00056AFC"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056AFC" w:rsidRDefault="00056AFC">
      <w:pPr>
        <w:pStyle w:val="a3"/>
      </w:pPr>
    </w:p>
  </w:footnote>
  <w:footnote w:id="2">
    <w:p w:rsidR="00056AFC" w:rsidRDefault="00056AFC"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6733DC"/>
    <w:multiLevelType w:val="hybridMultilevel"/>
    <w:tmpl w:val="6D2CB990"/>
    <w:lvl w:ilvl="0" w:tplc="39DC258A">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10780DB8"/>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2"/>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0"/>
  </w:num>
  <w:num w:numId="31">
    <w:abstractNumId w:val="26"/>
  </w:num>
  <w:num w:numId="32">
    <w:abstractNumId w:val="33"/>
  </w:num>
  <w:num w:numId="33">
    <w:abstractNumId w:val="44"/>
  </w:num>
  <w:num w:numId="34">
    <w:abstractNumId w:val="17"/>
  </w:num>
  <w:num w:numId="35">
    <w:abstractNumId w:val="8"/>
  </w:num>
  <w:num w:numId="36">
    <w:abstractNumId w:val="3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num>
  <w:num w:numId="43">
    <w:abstractNumId w:val="2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376DF"/>
    <w:rsid w:val="0004460F"/>
    <w:rsid w:val="00045857"/>
    <w:rsid w:val="000521F4"/>
    <w:rsid w:val="00053B4E"/>
    <w:rsid w:val="00056AFC"/>
    <w:rsid w:val="0006539C"/>
    <w:rsid w:val="00075B59"/>
    <w:rsid w:val="00086411"/>
    <w:rsid w:val="00087D52"/>
    <w:rsid w:val="0009047A"/>
    <w:rsid w:val="000A6A97"/>
    <w:rsid w:val="000B2736"/>
    <w:rsid w:val="000D76CF"/>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0941"/>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64AD3"/>
    <w:rsid w:val="0077151D"/>
    <w:rsid w:val="0077475C"/>
    <w:rsid w:val="00783915"/>
    <w:rsid w:val="00794BD4"/>
    <w:rsid w:val="007B1164"/>
    <w:rsid w:val="007B7AD2"/>
    <w:rsid w:val="007C441B"/>
    <w:rsid w:val="007C48FC"/>
    <w:rsid w:val="007F07D7"/>
    <w:rsid w:val="007F316D"/>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7272"/>
    <w:rsid w:val="009D0C6F"/>
    <w:rsid w:val="00A26D6C"/>
    <w:rsid w:val="00A41E8D"/>
    <w:rsid w:val="00A55515"/>
    <w:rsid w:val="00A557BE"/>
    <w:rsid w:val="00A61555"/>
    <w:rsid w:val="00A62EFE"/>
    <w:rsid w:val="00A71719"/>
    <w:rsid w:val="00A74912"/>
    <w:rsid w:val="00A82E82"/>
    <w:rsid w:val="00A9055B"/>
    <w:rsid w:val="00A95C4D"/>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926FC"/>
    <w:rsid w:val="00BA5A5B"/>
    <w:rsid w:val="00BA6A53"/>
    <w:rsid w:val="00BC62C1"/>
    <w:rsid w:val="00C01669"/>
    <w:rsid w:val="00C03078"/>
    <w:rsid w:val="00C04CF4"/>
    <w:rsid w:val="00C07E74"/>
    <w:rsid w:val="00C3554C"/>
    <w:rsid w:val="00C50C1F"/>
    <w:rsid w:val="00C574E2"/>
    <w:rsid w:val="00C65B57"/>
    <w:rsid w:val="00C70F4F"/>
    <w:rsid w:val="00C72DEB"/>
    <w:rsid w:val="00C77858"/>
    <w:rsid w:val="00C817F4"/>
    <w:rsid w:val="00C863B5"/>
    <w:rsid w:val="00C87A0C"/>
    <w:rsid w:val="00C91F29"/>
    <w:rsid w:val="00C93570"/>
    <w:rsid w:val="00CA0EB3"/>
    <w:rsid w:val="00CB1443"/>
    <w:rsid w:val="00CB515F"/>
    <w:rsid w:val="00CC294C"/>
    <w:rsid w:val="00CC3290"/>
    <w:rsid w:val="00D02BBB"/>
    <w:rsid w:val="00D14072"/>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3043"/>
    <w:rsid w:val="00E650BB"/>
    <w:rsid w:val="00E72057"/>
    <w:rsid w:val="00E72C1B"/>
    <w:rsid w:val="00E9104C"/>
    <w:rsid w:val="00E9207B"/>
    <w:rsid w:val="00EA74C1"/>
    <w:rsid w:val="00EB6CB9"/>
    <w:rsid w:val="00EB7DCE"/>
    <w:rsid w:val="00ED4ADB"/>
    <w:rsid w:val="00ED5C6E"/>
    <w:rsid w:val="00EF6544"/>
    <w:rsid w:val="00F016E9"/>
    <w:rsid w:val="00F06581"/>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97AC4"/>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6D1580-5FCA-4C73-8416-38CF422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CB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45CD-B102-4493-8BEA-740B431E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39</Pages>
  <Words>19851</Words>
  <Characters>113156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2014-12-09T08:50:00Z</cp:lastPrinted>
  <dcterms:created xsi:type="dcterms:W3CDTF">2018-11-12T17:25:00Z</dcterms:created>
  <dcterms:modified xsi:type="dcterms:W3CDTF">2022-11-13T12:39:00Z</dcterms:modified>
</cp:coreProperties>
</file>